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AD" w:rsidRPr="00046403" w:rsidRDefault="00D265E7" w:rsidP="00E52BAD">
      <w:pPr>
        <w:jc w:val="center"/>
        <w:rPr>
          <w:b/>
          <w:color w:val="0070C0"/>
          <w:sz w:val="28"/>
          <w:szCs w:val="28"/>
          <w:u w:val="single"/>
        </w:rPr>
      </w:pPr>
      <w:r w:rsidRPr="00046403">
        <w:rPr>
          <w:b/>
          <w:color w:val="0070C0"/>
          <w:sz w:val="28"/>
          <w:szCs w:val="28"/>
          <w:u w:val="single"/>
        </w:rPr>
        <w:t xml:space="preserve">UK </w:t>
      </w:r>
      <w:r w:rsidR="00E52BAD" w:rsidRPr="00046403">
        <w:rPr>
          <w:b/>
          <w:color w:val="0070C0"/>
          <w:sz w:val="28"/>
          <w:szCs w:val="28"/>
          <w:u w:val="single"/>
        </w:rPr>
        <w:t xml:space="preserve">EXPENSES </w:t>
      </w:r>
      <w:r w:rsidR="00B27C60" w:rsidRPr="00046403">
        <w:rPr>
          <w:b/>
          <w:color w:val="0070C0"/>
          <w:sz w:val="28"/>
          <w:szCs w:val="28"/>
          <w:u w:val="single"/>
        </w:rPr>
        <w:t>–</w:t>
      </w:r>
      <w:r w:rsidR="00E52BAD" w:rsidRPr="00046403">
        <w:rPr>
          <w:b/>
          <w:color w:val="0070C0"/>
          <w:sz w:val="28"/>
          <w:szCs w:val="28"/>
          <w:u w:val="single"/>
        </w:rPr>
        <w:t xml:space="preserve"> FAQs</w:t>
      </w:r>
    </w:p>
    <w:p w:rsidR="00DC3565" w:rsidRDefault="00DC3565" w:rsidP="00DC3565">
      <w:pPr>
        <w:spacing w:after="0"/>
        <w:textAlignment w:val="baseline"/>
        <w:rPr>
          <w:rFonts w:ascii="Open Sans" w:eastAsia="Times New Roman" w:hAnsi="Open Sans" w:cs="Open Sans"/>
          <w:bCs/>
          <w:iCs/>
          <w:color w:val="383838"/>
          <w:sz w:val="18"/>
          <w:szCs w:val="18"/>
          <w:bdr w:val="none" w:sz="0" w:space="0" w:color="auto" w:frame="1"/>
          <w:lang w:eastAsia="en-GB"/>
        </w:rPr>
      </w:pPr>
      <w:r>
        <w:rPr>
          <w:rFonts w:ascii="Open Sans" w:eastAsia="Times New Roman" w:hAnsi="Open Sans" w:cs="Open Sans"/>
          <w:bCs/>
          <w:iCs/>
          <w:color w:val="383838"/>
          <w:sz w:val="18"/>
          <w:szCs w:val="18"/>
          <w:bdr w:val="none" w:sz="0" w:space="0" w:color="auto" w:frame="1"/>
          <w:lang w:eastAsia="en-GB"/>
        </w:rPr>
        <w:t>Q:</w:t>
      </w:r>
      <w:r>
        <w:rPr>
          <w:rFonts w:ascii="Open Sans" w:eastAsia="Times New Roman" w:hAnsi="Open Sans" w:cs="Open Sans"/>
          <w:bCs/>
          <w:iCs/>
          <w:color w:val="383838"/>
          <w:sz w:val="18"/>
          <w:szCs w:val="18"/>
          <w:bdr w:val="none" w:sz="0" w:space="0" w:color="auto" w:frame="1"/>
          <w:lang w:eastAsia="en-GB"/>
        </w:rPr>
        <w:tab/>
      </w:r>
      <w:r>
        <w:rPr>
          <w:rFonts w:ascii="Open Sans" w:eastAsia="Times New Roman" w:hAnsi="Open Sans" w:cs="Open Sans"/>
          <w:b/>
          <w:bCs/>
          <w:iCs/>
          <w:color w:val="383838"/>
          <w:sz w:val="18"/>
          <w:szCs w:val="18"/>
          <w:bdr w:val="none" w:sz="0" w:space="0" w:color="auto" w:frame="1"/>
          <w:lang w:eastAsia="en-GB"/>
        </w:rPr>
        <w:t>Expenses explained</w:t>
      </w:r>
    </w:p>
    <w:p w:rsidR="000759CC" w:rsidRDefault="000759CC" w:rsidP="000759CC">
      <w:pPr>
        <w:pStyle w:val="NormalWeb"/>
        <w:shd w:val="clear" w:color="auto" w:fill="FFFFFF"/>
        <w:spacing w:before="0" w:beforeAutospacing="0" w:after="0" w:afterAutospacing="0" w:line="270" w:lineRule="atLeast"/>
        <w:ind w:firstLine="0"/>
        <w:textAlignment w:val="baseline"/>
        <w:rPr>
          <w:rFonts w:ascii="Open Sans" w:hAnsi="Open Sans" w:cs="Open Sans"/>
          <w:bCs/>
          <w:iCs/>
          <w:color w:val="383838"/>
          <w:sz w:val="18"/>
          <w:szCs w:val="18"/>
          <w:bdr w:val="none" w:sz="0" w:space="0" w:color="auto" w:frame="1"/>
        </w:rPr>
      </w:pPr>
      <w:bookmarkStart w:id="0" w:name="OLE_LINK1"/>
      <w:bookmarkStart w:id="1" w:name="OLE_LINK2"/>
      <w:bookmarkStart w:id="2" w:name="OLE_LINK3"/>
      <w:bookmarkStart w:id="3" w:name="OLE_LINK4"/>
      <w:bookmarkStart w:id="4" w:name="OLE_LINK5"/>
      <w:r>
        <w:rPr>
          <w:rFonts w:ascii="Open Sans" w:hAnsi="Open Sans" w:cs="Open Sans"/>
          <w:bCs/>
          <w:iCs/>
          <w:color w:val="383838"/>
          <w:sz w:val="18"/>
          <w:szCs w:val="18"/>
          <w:bdr w:val="none" w:sz="0" w:space="0" w:color="auto" w:frame="1"/>
        </w:rPr>
        <w:t>There are two main criteria in the UK for claiming expenses:</w:t>
      </w:r>
    </w:p>
    <w:p w:rsidR="000759CC" w:rsidRDefault="000759CC" w:rsidP="000759CC">
      <w:pPr>
        <w:pStyle w:val="NormalWeb"/>
        <w:shd w:val="clear" w:color="auto" w:fill="FFFFFF"/>
        <w:spacing w:before="0" w:beforeAutospacing="0" w:after="0" w:afterAutospacing="0" w:line="270" w:lineRule="atLeast"/>
        <w:ind w:firstLine="0"/>
        <w:textAlignment w:val="baseline"/>
        <w:rPr>
          <w:rFonts w:ascii="Open Sans" w:hAnsi="Open Sans" w:cs="Open Sans"/>
          <w:bCs/>
          <w:iCs/>
          <w:color w:val="383838"/>
          <w:sz w:val="18"/>
          <w:szCs w:val="18"/>
          <w:bdr w:val="none" w:sz="0" w:space="0" w:color="auto" w:frame="1"/>
        </w:rPr>
      </w:pPr>
    </w:p>
    <w:p w:rsidR="000759CC" w:rsidRPr="000759CC" w:rsidRDefault="000759CC" w:rsidP="000759CC">
      <w:pPr>
        <w:pStyle w:val="NormalWeb"/>
        <w:numPr>
          <w:ilvl w:val="0"/>
          <w:numId w:val="8"/>
        </w:numPr>
        <w:shd w:val="clear" w:color="auto" w:fill="FFFFFF"/>
        <w:spacing w:before="0" w:beforeAutospacing="0" w:after="0" w:afterAutospacing="0" w:line="270" w:lineRule="atLeast"/>
        <w:textAlignment w:val="baseline"/>
        <w:rPr>
          <w:rFonts w:ascii="Open Sans" w:hAnsi="Open Sans" w:cs="Open Sans"/>
          <w:b/>
          <w:bCs/>
          <w:iCs/>
          <w:color w:val="383838"/>
          <w:sz w:val="18"/>
          <w:szCs w:val="18"/>
          <w:bdr w:val="none" w:sz="0" w:space="0" w:color="auto" w:frame="1"/>
        </w:rPr>
      </w:pPr>
      <w:r w:rsidRPr="000759CC">
        <w:rPr>
          <w:rFonts w:ascii="Open Sans" w:hAnsi="Open Sans" w:cs="Open Sans"/>
          <w:b/>
          <w:bCs/>
          <w:iCs/>
          <w:color w:val="383838"/>
          <w:sz w:val="18"/>
          <w:szCs w:val="18"/>
          <w:bdr w:val="none" w:sz="0" w:space="0" w:color="auto" w:frame="1"/>
        </w:rPr>
        <w:t>Nature of the expenses</w:t>
      </w:r>
    </w:p>
    <w:p w:rsidR="000759CC" w:rsidRPr="00B27C60" w:rsidRDefault="000759CC" w:rsidP="000759CC">
      <w:pPr>
        <w:pStyle w:val="NormalWeb"/>
        <w:numPr>
          <w:ilvl w:val="1"/>
          <w:numId w:val="7"/>
        </w:numPr>
        <w:shd w:val="clear" w:color="auto" w:fill="FFFFFF"/>
        <w:spacing w:before="0" w:beforeAutospacing="0" w:after="0" w:afterAutospacing="0" w:line="270" w:lineRule="atLeast"/>
        <w:textAlignment w:val="baseline"/>
        <w:rPr>
          <w:rFonts w:ascii="Open Sans" w:hAnsi="Open Sans" w:cs="Open Sans"/>
          <w:b/>
          <w:bCs/>
          <w:i/>
          <w:iCs/>
          <w:color w:val="383838"/>
          <w:sz w:val="18"/>
          <w:szCs w:val="18"/>
          <w:bdr w:val="none" w:sz="0" w:space="0" w:color="auto" w:frame="1"/>
        </w:rPr>
      </w:pPr>
      <w:r>
        <w:rPr>
          <w:rFonts w:ascii="Open Sans" w:hAnsi="Open Sans" w:cs="Open Sans"/>
          <w:bCs/>
          <w:iCs/>
          <w:color w:val="383838"/>
          <w:sz w:val="18"/>
          <w:szCs w:val="18"/>
          <w:bdr w:val="none" w:sz="0" w:space="0" w:color="auto" w:frame="1"/>
        </w:rPr>
        <w:t xml:space="preserve">The expense claimed must be </w:t>
      </w:r>
      <w:r>
        <w:rPr>
          <w:rFonts w:ascii="Arial" w:hAnsi="Arial" w:cs="Arial"/>
          <w:color w:val="333333"/>
          <w:sz w:val="18"/>
          <w:szCs w:val="18"/>
          <w:shd w:val="clear" w:color="auto" w:fill="FFFFFF"/>
        </w:rPr>
        <w:t>“</w:t>
      </w:r>
      <w:r w:rsidRPr="00B27C60">
        <w:rPr>
          <w:rFonts w:ascii="Arial" w:hAnsi="Arial" w:cs="Arial"/>
          <w:b/>
          <w:i/>
          <w:color w:val="333333"/>
          <w:sz w:val="18"/>
          <w:szCs w:val="18"/>
          <w:shd w:val="clear" w:color="auto" w:fill="FFFFFF"/>
        </w:rPr>
        <w:t>wholly and exclusively for the purposes of the business”</w:t>
      </w:r>
    </w:p>
    <w:p w:rsidR="000759CC" w:rsidRPr="00B27C60" w:rsidRDefault="000759CC" w:rsidP="000759CC">
      <w:pPr>
        <w:pStyle w:val="ListParagraph"/>
        <w:numPr>
          <w:ilvl w:val="1"/>
          <w:numId w:val="7"/>
        </w:numPr>
        <w:shd w:val="clear" w:color="auto" w:fill="FFFFFF"/>
        <w:spacing w:after="0"/>
        <w:textAlignment w:val="baseline"/>
        <w:rPr>
          <w:rFonts w:ascii="Open Sans" w:eastAsia="Times New Roman" w:hAnsi="Open Sans" w:cs="Open Sans"/>
          <w:color w:val="383838"/>
          <w:sz w:val="18"/>
          <w:szCs w:val="18"/>
          <w:lang w:eastAsia="en-GB"/>
        </w:rPr>
      </w:pPr>
      <w:r w:rsidRPr="00B27C60">
        <w:rPr>
          <w:rFonts w:ascii="Arial" w:hAnsi="Arial" w:cs="Arial"/>
          <w:color w:val="333333"/>
          <w:sz w:val="18"/>
          <w:szCs w:val="18"/>
          <w:shd w:val="clear" w:color="auto" w:fill="FFFFFF"/>
        </w:rPr>
        <w:t xml:space="preserve">It must also be incurred </w:t>
      </w:r>
      <w:r w:rsidRPr="00B27C60">
        <w:rPr>
          <w:rFonts w:ascii="Arial" w:hAnsi="Arial" w:cs="Arial"/>
          <w:b/>
          <w:i/>
          <w:color w:val="333333"/>
          <w:sz w:val="18"/>
          <w:szCs w:val="18"/>
          <w:shd w:val="clear" w:color="auto" w:fill="FFFFFF"/>
        </w:rPr>
        <w:t>‘necessarily’</w:t>
      </w:r>
      <w:r w:rsidRPr="00B27C60">
        <w:rPr>
          <w:rFonts w:ascii="Arial" w:hAnsi="Arial" w:cs="Arial"/>
          <w:color w:val="333333"/>
          <w:sz w:val="18"/>
          <w:szCs w:val="18"/>
          <w:shd w:val="clear" w:color="auto" w:fill="FFFFFF"/>
        </w:rPr>
        <w:t xml:space="preserve"> in the performance of the duties of the employment.</w:t>
      </w:r>
      <w:r w:rsidRPr="00B27C60">
        <w:rPr>
          <w:rStyle w:val="apple-converted-space"/>
          <w:rFonts w:ascii="Arial" w:hAnsi="Arial" w:cs="Arial"/>
          <w:color w:val="333333"/>
          <w:sz w:val="18"/>
          <w:szCs w:val="18"/>
          <w:shd w:val="clear" w:color="auto" w:fill="FFFFFF"/>
        </w:rPr>
        <w:t> </w:t>
      </w:r>
    </w:p>
    <w:p w:rsidR="000759CC" w:rsidRDefault="000759CC" w:rsidP="000759CC">
      <w:pPr>
        <w:shd w:val="clear" w:color="auto" w:fill="FFFFFF"/>
        <w:spacing w:after="0"/>
        <w:ind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 xml:space="preserve">For example: normal living costs such as rent, broadband, landline phone charges are not allowable because they would be incurred </w:t>
      </w:r>
      <w:proofErr w:type="gramStart"/>
      <w:r>
        <w:rPr>
          <w:rFonts w:ascii="Open Sans" w:eastAsia="Times New Roman" w:hAnsi="Open Sans" w:cs="Open Sans"/>
          <w:color w:val="383838"/>
          <w:sz w:val="18"/>
          <w:szCs w:val="18"/>
          <w:lang w:eastAsia="en-GB"/>
        </w:rPr>
        <w:t>as a result of</w:t>
      </w:r>
      <w:proofErr w:type="gramEnd"/>
      <w:r>
        <w:rPr>
          <w:rFonts w:ascii="Open Sans" w:eastAsia="Times New Roman" w:hAnsi="Open Sans" w:cs="Open Sans"/>
          <w:color w:val="383838"/>
          <w:sz w:val="18"/>
          <w:szCs w:val="18"/>
          <w:lang w:eastAsia="en-GB"/>
        </w:rPr>
        <w:t xml:space="preserve"> day to day living expenses whether you are working or not.  However, accommodation while out of base overnight is allowable because it is an </w:t>
      </w:r>
      <w:r w:rsidRPr="00B27C60">
        <w:rPr>
          <w:rFonts w:ascii="Open Sans" w:eastAsia="Times New Roman" w:hAnsi="Open Sans" w:cs="Open Sans"/>
          <w:b/>
          <w:color w:val="383838"/>
          <w:sz w:val="18"/>
          <w:szCs w:val="18"/>
          <w:lang w:eastAsia="en-GB"/>
        </w:rPr>
        <w:t>additional</w:t>
      </w:r>
      <w:r>
        <w:rPr>
          <w:rFonts w:ascii="Open Sans" w:eastAsia="Times New Roman" w:hAnsi="Open Sans" w:cs="Open Sans"/>
          <w:color w:val="383838"/>
          <w:sz w:val="18"/>
          <w:szCs w:val="18"/>
          <w:lang w:eastAsia="en-GB"/>
        </w:rPr>
        <w:t xml:space="preserve"> expense arising wholly from your employment and necessary to perform those duties.</w:t>
      </w:r>
    </w:p>
    <w:p w:rsidR="000759CC" w:rsidRDefault="000759CC" w:rsidP="000759CC">
      <w:pPr>
        <w:shd w:val="clear" w:color="auto" w:fill="FFFFFF"/>
        <w:spacing w:after="0"/>
        <w:ind w:firstLine="0"/>
        <w:textAlignment w:val="baseline"/>
        <w:rPr>
          <w:rFonts w:ascii="Open Sans" w:eastAsia="Times New Roman" w:hAnsi="Open Sans" w:cs="Open Sans"/>
          <w:color w:val="383838"/>
          <w:sz w:val="18"/>
          <w:szCs w:val="18"/>
          <w:lang w:eastAsia="en-GB"/>
        </w:rPr>
      </w:pPr>
    </w:p>
    <w:p w:rsidR="000759CC" w:rsidRPr="000759CC" w:rsidRDefault="000759CC" w:rsidP="000759CC">
      <w:pPr>
        <w:pStyle w:val="ListParagraph"/>
        <w:numPr>
          <w:ilvl w:val="0"/>
          <w:numId w:val="8"/>
        </w:numPr>
        <w:shd w:val="clear" w:color="auto" w:fill="FFFFFF"/>
        <w:spacing w:after="0"/>
        <w:textAlignment w:val="baseline"/>
        <w:rPr>
          <w:rFonts w:ascii="Open Sans" w:eastAsia="Times New Roman" w:hAnsi="Open Sans" w:cs="Open Sans"/>
          <w:b/>
          <w:color w:val="383838"/>
          <w:sz w:val="18"/>
          <w:szCs w:val="18"/>
          <w:lang w:eastAsia="en-GB"/>
        </w:rPr>
      </w:pPr>
      <w:r w:rsidRPr="000759CC">
        <w:rPr>
          <w:rFonts w:ascii="Open Sans" w:eastAsia="Times New Roman" w:hAnsi="Open Sans" w:cs="Open Sans"/>
          <w:b/>
          <w:color w:val="383838"/>
          <w:sz w:val="18"/>
          <w:szCs w:val="18"/>
          <w:lang w:eastAsia="en-GB"/>
        </w:rPr>
        <w:t>Employment and home base expenses</w:t>
      </w:r>
    </w:p>
    <w:p w:rsidR="000759CC" w:rsidRDefault="000759CC" w:rsidP="000759CC">
      <w:pPr>
        <w:pStyle w:val="ListParagraph"/>
        <w:shd w:val="clear" w:color="auto" w:fill="FFFFFF"/>
        <w:spacing w:after="0"/>
        <w:ind w:left="1080"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In the UK, you cannot claim expenses that you could not claim if you were an employee.  For example, commuting to and from your home base, meals while working from your home base, parking at your home base are not allowable.</w:t>
      </w:r>
    </w:p>
    <w:p w:rsidR="000759CC" w:rsidRPr="00B27C60" w:rsidRDefault="000759CC" w:rsidP="000759CC">
      <w:pPr>
        <w:pStyle w:val="ListParagraph"/>
        <w:shd w:val="clear" w:color="auto" w:fill="FFFFFF"/>
        <w:spacing w:after="0"/>
        <w:ind w:left="1080"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If the reason to be at the home base is outside of your normal paid work duties, for example for a business meeting</w:t>
      </w:r>
      <w:r>
        <w:rPr>
          <w:rFonts w:ascii="Open Sans" w:eastAsia="Times New Roman" w:hAnsi="Open Sans" w:cs="Open Sans"/>
          <w:color w:val="383838"/>
          <w:sz w:val="18"/>
          <w:szCs w:val="18"/>
          <w:lang w:eastAsia="en-GB"/>
        </w:rPr>
        <w:t>, temporary workplace</w:t>
      </w:r>
      <w:r>
        <w:rPr>
          <w:rFonts w:ascii="Open Sans" w:eastAsia="Times New Roman" w:hAnsi="Open Sans" w:cs="Open Sans"/>
          <w:color w:val="383838"/>
          <w:sz w:val="18"/>
          <w:szCs w:val="18"/>
          <w:lang w:eastAsia="en-GB"/>
        </w:rPr>
        <w:t xml:space="preserve"> or training day outside of your normal flying roster, then these expenses may be allowable.</w:t>
      </w:r>
    </w:p>
    <w:p w:rsidR="000759CC" w:rsidRDefault="000759CC" w:rsidP="000759CC">
      <w:pPr>
        <w:shd w:val="clear" w:color="auto" w:fill="FFFFFF"/>
        <w:spacing w:after="0"/>
        <w:ind w:firstLine="0"/>
        <w:textAlignment w:val="baseline"/>
        <w:rPr>
          <w:rFonts w:ascii="Open Sans" w:eastAsia="Times New Roman" w:hAnsi="Open Sans" w:cs="Open Sans"/>
          <w:color w:val="383838"/>
          <w:sz w:val="18"/>
          <w:szCs w:val="18"/>
          <w:lang w:eastAsia="en-GB"/>
        </w:rPr>
      </w:pPr>
    </w:p>
    <w:p w:rsidR="000759CC" w:rsidRPr="000759CC" w:rsidRDefault="000759CC" w:rsidP="000759CC">
      <w:pPr>
        <w:shd w:val="clear" w:color="auto" w:fill="FFFFFF"/>
        <w:spacing w:after="0"/>
        <w:ind w:firstLine="0"/>
        <w:textAlignment w:val="baseline"/>
        <w:rPr>
          <w:rFonts w:ascii="Open Sans" w:eastAsia="Times New Roman" w:hAnsi="Open Sans" w:cs="Open Sans"/>
          <w:b/>
          <w:color w:val="383838"/>
          <w:sz w:val="18"/>
          <w:szCs w:val="18"/>
          <w:lang w:eastAsia="en-GB"/>
        </w:rPr>
      </w:pPr>
      <w:r>
        <w:rPr>
          <w:rFonts w:ascii="Open Sans" w:eastAsia="Times New Roman" w:hAnsi="Open Sans" w:cs="Open Sans"/>
          <w:b/>
          <w:color w:val="383838"/>
          <w:sz w:val="18"/>
          <w:szCs w:val="18"/>
          <w:lang w:eastAsia="en-GB"/>
        </w:rPr>
        <w:t>Your contract work has employment status in the UK, despite recognition in Ireland of self-employment.  For this reason, no expenses may be claimed in the UK under self-employment guidelines.</w:t>
      </w:r>
    </w:p>
    <w:p w:rsidR="000759CC" w:rsidRPr="00492EC6" w:rsidRDefault="000759CC" w:rsidP="000759CC">
      <w:pPr>
        <w:spacing w:after="0"/>
        <w:textAlignment w:val="baseline"/>
        <w:rPr>
          <w:rFonts w:ascii="Open Sans" w:eastAsia="Times New Roman" w:hAnsi="Open Sans" w:cs="Open Sans"/>
          <w:bCs/>
          <w:iCs/>
          <w:color w:val="383838"/>
          <w:sz w:val="18"/>
          <w:szCs w:val="18"/>
          <w:bdr w:val="none" w:sz="0" w:space="0" w:color="auto" w:frame="1"/>
          <w:lang w:eastAsia="en-GB"/>
        </w:rPr>
      </w:pPr>
    </w:p>
    <w:p w:rsidR="00DC3565" w:rsidRPr="00492EC6" w:rsidRDefault="00DC3565" w:rsidP="000759CC">
      <w:pPr>
        <w:pStyle w:val="NormalWeb"/>
        <w:shd w:val="clear" w:color="auto" w:fill="FFFFFF"/>
        <w:spacing w:before="0" w:beforeAutospacing="0" w:after="0" w:afterAutospacing="0" w:line="270" w:lineRule="atLeast"/>
        <w:textAlignment w:val="baseline"/>
        <w:rPr>
          <w:rFonts w:ascii="Open Sans" w:hAnsi="Open Sans" w:cs="Open Sans"/>
          <w:color w:val="383838"/>
          <w:sz w:val="18"/>
          <w:szCs w:val="18"/>
        </w:rPr>
      </w:pPr>
      <w:r>
        <w:rPr>
          <w:rFonts w:ascii="Open Sans" w:hAnsi="Open Sans" w:cs="Open Sans"/>
          <w:bCs/>
          <w:iCs/>
          <w:color w:val="383838"/>
          <w:sz w:val="18"/>
          <w:szCs w:val="18"/>
          <w:bdr w:val="none" w:sz="0" w:space="0" w:color="auto" w:frame="1"/>
        </w:rPr>
        <w:tab/>
      </w:r>
      <w:bookmarkEnd w:id="0"/>
      <w:bookmarkEnd w:id="1"/>
      <w:r w:rsidR="000759CC" w:rsidRPr="000759CC">
        <w:rPr>
          <w:rFonts w:ascii="Open Sans" w:hAnsi="Open Sans" w:cs="Open Sans"/>
          <w:b/>
          <w:color w:val="383838"/>
          <w:sz w:val="18"/>
          <w:szCs w:val="18"/>
        </w:rPr>
        <w:t>Date of commencement:</w:t>
      </w:r>
      <w:r w:rsidR="000759CC">
        <w:rPr>
          <w:rFonts w:ascii="Open Sans" w:hAnsi="Open Sans" w:cs="Open Sans"/>
          <w:color w:val="383838"/>
          <w:sz w:val="18"/>
          <w:szCs w:val="18"/>
        </w:rPr>
        <w:t xml:space="preserve"> </w:t>
      </w:r>
      <w:r w:rsidRPr="00492EC6">
        <w:rPr>
          <w:rFonts w:ascii="Open Sans" w:hAnsi="Open Sans" w:cs="Open Sans"/>
          <w:color w:val="383838"/>
          <w:sz w:val="18"/>
          <w:szCs w:val="18"/>
        </w:rPr>
        <w:t>Expenses should only be claimed from the date you signed the contract with your agency</w:t>
      </w:r>
      <w:r>
        <w:rPr>
          <w:rFonts w:ascii="Open Sans" w:hAnsi="Open Sans" w:cs="Open Sans"/>
          <w:color w:val="383838"/>
          <w:sz w:val="18"/>
          <w:szCs w:val="18"/>
        </w:rPr>
        <w:t>.</w:t>
      </w:r>
    </w:p>
    <w:bookmarkEnd w:id="2"/>
    <w:bookmarkEnd w:id="3"/>
    <w:bookmarkEnd w:id="4"/>
    <w:p w:rsidR="00DC3565" w:rsidRDefault="00DC3565" w:rsidP="00DC3565">
      <w:pPr>
        <w:shd w:val="clear" w:color="auto" w:fill="FFFFFF"/>
        <w:spacing w:after="0"/>
        <w:ind w:left="0" w:firstLine="720"/>
        <w:textAlignment w:val="baseline"/>
        <w:rPr>
          <w:rFonts w:ascii="Open Sans" w:eastAsia="Times New Roman" w:hAnsi="Open Sans" w:cs="Open Sans"/>
          <w:color w:val="383838"/>
          <w:sz w:val="18"/>
          <w:szCs w:val="18"/>
          <w:lang w:eastAsia="en-GB"/>
        </w:rPr>
      </w:pPr>
      <w:r w:rsidRPr="00492EC6">
        <w:rPr>
          <w:rFonts w:ascii="Open Sans" w:eastAsia="Times New Roman" w:hAnsi="Open Sans" w:cs="Open Sans"/>
          <w:color w:val="383838"/>
          <w:sz w:val="18"/>
          <w:szCs w:val="18"/>
          <w:lang w:eastAsia="en-GB"/>
        </w:rPr>
        <w:t>Expenses should be submitted in date order where possible.</w:t>
      </w:r>
    </w:p>
    <w:p w:rsidR="00DC3565" w:rsidRDefault="00DC3565" w:rsidP="00DC3565">
      <w:pPr>
        <w:shd w:val="clear" w:color="auto" w:fill="FFFFFF"/>
        <w:spacing w:after="0"/>
        <w:ind w:left="0" w:firstLine="720"/>
        <w:textAlignment w:val="baseline"/>
        <w:rPr>
          <w:rFonts w:ascii="Open Sans" w:eastAsia="Times New Roman" w:hAnsi="Open Sans" w:cs="Open Sans"/>
          <w:color w:val="383838"/>
          <w:sz w:val="18"/>
          <w:szCs w:val="18"/>
          <w:lang w:eastAsia="en-GB"/>
        </w:rPr>
      </w:pPr>
    </w:p>
    <w:p w:rsidR="00DC3565" w:rsidRDefault="00DC3565" w:rsidP="00DC3565">
      <w:pPr>
        <w:shd w:val="clear" w:color="auto" w:fill="FFFFFF"/>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b/>
      </w:r>
      <w:proofErr w:type="spellStart"/>
      <w:r w:rsidRPr="000759CC">
        <w:rPr>
          <w:rFonts w:ascii="Open Sans" w:eastAsia="Times New Roman" w:hAnsi="Open Sans" w:cs="Open Sans"/>
          <w:b/>
          <w:color w:val="383838"/>
          <w:sz w:val="18"/>
          <w:szCs w:val="18"/>
          <w:lang w:eastAsia="en-GB"/>
        </w:rPr>
        <w:t>Payrolling</w:t>
      </w:r>
      <w:proofErr w:type="spellEnd"/>
      <w:r w:rsidRPr="000759CC">
        <w:rPr>
          <w:rFonts w:ascii="Open Sans" w:eastAsia="Times New Roman" w:hAnsi="Open Sans" w:cs="Open Sans"/>
          <w:b/>
          <w:color w:val="383838"/>
          <w:sz w:val="18"/>
          <w:szCs w:val="18"/>
          <w:lang w:eastAsia="en-GB"/>
        </w:rPr>
        <w:t xml:space="preserve"> of expenses</w:t>
      </w:r>
      <w:r>
        <w:rPr>
          <w:rFonts w:ascii="Open Sans" w:eastAsia="Times New Roman" w:hAnsi="Open Sans" w:cs="Open Sans"/>
          <w:color w:val="383838"/>
          <w:sz w:val="18"/>
          <w:szCs w:val="18"/>
          <w:lang w:eastAsia="en-GB"/>
        </w:rPr>
        <w:t xml:space="preserve">: In the UK, expenses may only be </w:t>
      </w:r>
      <w:proofErr w:type="spellStart"/>
      <w:r>
        <w:rPr>
          <w:rFonts w:ascii="Open Sans" w:eastAsia="Times New Roman" w:hAnsi="Open Sans" w:cs="Open Sans"/>
          <w:color w:val="383838"/>
          <w:sz w:val="18"/>
          <w:szCs w:val="18"/>
          <w:lang w:eastAsia="en-GB"/>
        </w:rPr>
        <w:t>payrolled</w:t>
      </w:r>
      <w:proofErr w:type="spellEnd"/>
      <w:r>
        <w:rPr>
          <w:rFonts w:ascii="Open Sans" w:eastAsia="Times New Roman" w:hAnsi="Open Sans" w:cs="Open Sans"/>
          <w:color w:val="383838"/>
          <w:sz w:val="18"/>
          <w:szCs w:val="18"/>
          <w:lang w:eastAsia="en-GB"/>
        </w:rPr>
        <w:t xml:space="preserve"> on an arising basis and cannot be rolled over across payroll years.</w:t>
      </w:r>
      <w:r w:rsidR="000759CC">
        <w:rPr>
          <w:rFonts w:ascii="Open Sans" w:eastAsia="Times New Roman" w:hAnsi="Open Sans" w:cs="Open Sans"/>
          <w:color w:val="383838"/>
          <w:sz w:val="18"/>
          <w:szCs w:val="18"/>
          <w:lang w:eastAsia="en-GB"/>
        </w:rPr>
        <w:t xml:space="preserve">  Expenses must only be claimed as actuals </w:t>
      </w:r>
      <w:proofErr w:type="gramStart"/>
      <w:r w:rsidR="000759CC">
        <w:rPr>
          <w:rFonts w:ascii="Open Sans" w:eastAsia="Times New Roman" w:hAnsi="Open Sans" w:cs="Open Sans"/>
          <w:color w:val="383838"/>
          <w:sz w:val="18"/>
          <w:szCs w:val="18"/>
          <w:lang w:eastAsia="en-GB"/>
        </w:rPr>
        <w:t>with the exception of</w:t>
      </w:r>
      <w:proofErr w:type="gramEnd"/>
      <w:r w:rsidR="000759CC">
        <w:rPr>
          <w:rFonts w:ascii="Open Sans" w:eastAsia="Times New Roman" w:hAnsi="Open Sans" w:cs="Open Sans"/>
          <w:color w:val="383838"/>
          <w:sz w:val="18"/>
          <w:szCs w:val="18"/>
          <w:lang w:eastAsia="en-GB"/>
        </w:rPr>
        <w:t xml:space="preserve"> mileage, UK subsistence and overseas subsistence and accommodation. Unlike the Irish payroll, you must have spent on these categories so cannot claim for subsistence if you have not purchased any meals for a date claimed.</w:t>
      </w:r>
    </w:p>
    <w:p w:rsidR="00DC3565" w:rsidRDefault="00DC3565" w:rsidP="00DC3565">
      <w:pPr>
        <w:shd w:val="clear" w:color="auto" w:fill="FFFFFF"/>
        <w:spacing w:after="0"/>
        <w:textAlignment w:val="baseline"/>
        <w:rPr>
          <w:rFonts w:ascii="Open Sans" w:eastAsia="Times New Roman" w:hAnsi="Open Sans" w:cs="Open Sans"/>
          <w:color w:val="383838"/>
          <w:sz w:val="18"/>
          <w:szCs w:val="18"/>
          <w:lang w:eastAsia="en-GB"/>
        </w:rPr>
      </w:pPr>
    </w:p>
    <w:p w:rsidR="00DC3565" w:rsidRDefault="00DC3565" w:rsidP="00DC3565">
      <w:pPr>
        <w:shd w:val="clear" w:color="auto" w:fill="FFFFFF"/>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b/>
        <w:t>Timeline:</w:t>
      </w:r>
      <w:r>
        <w:rPr>
          <w:rFonts w:ascii="Open Sans" w:eastAsia="Times New Roman" w:hAnsi="Open Sans" w:cs="Open Sans"/>
          <w:color w:val="383838"/>
          <w:sz w:val="18"/>
          <w:szCs w:val="18"/>
          <w:lang w:eastAsia="en-GB"/>
        </w:rPr>
        <w:tab/>
      </w:r>
    </w:p>
    <w:p w:rsidR="00DC3565" w:rsidRDefault="00DC3565" w:rsidP="00DC3565">
      <w:pPr>
        <w:shd w:val="clear" w:color="auto" w:fill="FFFFFF"/>
        <w:spacing w:after="0"/>
        <w:ind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5</w:t>
      </w:r>
      <w:r w:rsidRPr="00DC3565">
        <w:rPr>
          <w:rFonts w:ascii="Open Sans" w:eastAsia="Times New Roman" w:hAnsi="Open Sans" w:cs="Open Sans"/>
          <w:color w:val="383838"/>
          <w:sz w:val="18"/>
          <w:szCs w:val="18"/>
          <w:vertAlign w:val="superscript"/>
          <w:lang w:eastAsia="en-GB"/>
        </w:rPr>
        <w:t>th</w:t>
      </w:r>
      <w:r>
        <w:rPr>
          <w:rFonts w:ascii="Open Sans" w:eastAsia="Times New Roman" w:hAnsi="Open Sans" w:cs="Open Sans"/>
          <w:color w:val="383838"/>
          <w:sz w:val="18"/>
          <w:szCs w:val="18"/>
          <w:lang w:eastAsia="en-GB"/>
        </w:rPr>
        <w:t xml:space="preserve"> of each calendar month:</w:t>
      </w:r>
      <w:r>
        <w:rPr>
          <w:rFonts w:ascii="Open Sans" w:eastAsia="Times New Roman" w:hAnsi="Open Sans" w:cs="Open Sans"/>
          <w:color w:val="383838"/>
          <w:sz w:val="18"/>
          <w:szCs w:val="18"/>
          <w:lang w:eastAsia="en-GB"/>
        </w:rPr>
        <w:tab/>
        <w:t>Deadline for uploading expenses</w:t>
      </w:r>
    </w:p>
    <w:p w:rsidR="00DC3565" w:rsidRDefault="00DC3565" w:rsidP="00DC3565">
      <w:pPr>
        <w:shd w:val="clear" w:color="auto" w:fill="FFFFFF"/>
        <w:spacing w:after="0"/>
        <w:ind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6-7</w:t>
      </w:r>
      <w:r w:rsidRPr="00DC3565">
        <w:rPr>
          <w:rFonts w:ascii="Open Sans" w:eastAsia="Times New Roman" w:hAnsi="Open Sans" w:cs="Open Sans"/>
          <w:color w:val="383838"/>
          <w:sz w:val="18"/>
          <w:szCs w:val="18"/>
          <w:vertAlign w:val="superscript"/>
          <w:lang w:eastAsia="en-GB"/>
        </w:rPr>
        <w:t>th</w:t>
      </w:r>
      <w:r>
        <w:rPr>
          <w:rFonts w:ascii="Open Sans" w:eastAsia="Times New Roman" w:hAnsi="Open Sans" w:cs="Open Sans"/>
          <w:color w:val="383838"/>
          <w:sz w:val="18"/>
          <w:szCs w:val="18"/>
          <w:lang w:eastAsia="en-GB"/>
        </w:rPr>
        <w:t xml:space="preserve"> Calendar month</w:t>
      </w:r>
      <w:r>
        <w:rPr>
          <w:rFonts w:ascii="Open Sans" w:eastAsia="Times New Roman" w:hAnsi="Open Sans" w:cs="Open Sans"/>
          <w:color w:val="383838"/>
          <w:sz w:val="18"/>
          <w:szCs w:val="18"/>
          <w:lang w:eastAsia="en-GB"/>
        </w:rPr>
        <w:tab/>
      </w:r>
      <w:r>
        <w:rPr>
          <w:rFonts w:ascii="Open Sans" w:eastAsia="Times New Roman" w:hAnsi="Open Sans" w:cs="Open Sans"/>
          <w:color w:val="383838"/>
          <w:sz w:val="18"/>
          <w:szCs w:val="18"/>
          <w:lang w:eastAsia="en-GB"/>
        </w:rPr>
        <w:tab/>
        <w:t>Expenses are downloaded, checked and non-allowable expenses removed.</w:t>
      </w:r>
    </w:p>
    <w:p w:rsidR="00DC3565" w:rsidRDefault="00DC3565" w:rsidP="00DC3565">
      <w:pPr>
        <w:shd w:val="clear" w:color="auto" w:fill="FFFFFF"/>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b/>
        <w:t>8</w:t>
      </w:r>
      <w:r w:rsidRPr="00DC3565">
        <w:rPr>
          <w:rFonts w:ascii="Open Sans" w:eastAsia="Times New Roman" w:hAnsi="Open Sans" w:cs="Open Sans"/>
          <w:color w:val="383838"/>
          <w:sz w:val="18"/>
          <w:szCs w:val="18"/>
          <w:vertAlign w:val="superscript"/>
          <w:lang w:eastAsia="en-GB"/>
        </w:rPr>
        <w:t>th</w:t>
      </w:r>
      <w:r>
        <w:rPr>
          <w:rFonts w:ascii="Open Sans" w:eastAsia="Times New Roman" w:hAnsi="Open Sans" w:cs="Open Sans"/>
          <w:color w:val="383838"/>
          <w:sz w:val="18"/>
          <w:szCs w:val="18"/>
          <w:lang w:eastAsia="en-GB"/>
        </w:rPr>
        <w:t xml:space="preserve"> Calendar month</w:t>
      </w:r>
      <w:r>
        <w:rPr>
          <w:rFonts w:ascii="Open Sans" w:eastAsia="Times New Roman" w:hAnsi="Open Sans" w:cs="Open Sans"/>
          <w:color w:val="383838"/>
          <w:sz w:val="18"/>
          <w:szCs w:val="18"/>
          <w:lang w:eastAsia="en-GB"/>
        </w:rPr>
        <w:tab/>
      </w:r>
      <w:r>
        <w:rPr>
          <w:rFonts w:ascii="Open Sans" w:eastAsia="Times New Roman" w:hAnsi="Open Sans" w:cs="Open Sans"/>
          <w:color w:val="383838"/>
          <w:sz w:val="18"/>
          <w:szCs w:val="18"/>
          <w:lang w:eastAsia="en-GB"/>
        </w:rPr>
        <w:tab/>
        <w:t>Expenses authorised for payroll</w:t>
      </w:r>
    </w:p>
    <w:p w:rsidR="00DC3565" w:rsidRDefault="000759CC" w:rsidP="000759CC">
      <w:pPr>
        <w:shd w:val="clear" w:color="auto" w:fill="FFFFFF"/>
        <w:tabs>
          <w:tab w:val="left" w:pos="1920"/>
        </w:tabs>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b/>
      </w:r>
    </w:p>
    <w:p w:rsidR="000759CC" w:rsidRDefault="000759CC" w:rsidP="000759CC">
      <w:pPr>
        <w:shd w:val="clear" w:color="auto" w:fill="FFFFFF"/>
        <w:spacing w:after="0"/>
        <w:ind w:firstLine="0"/>
        <w:textAlignment w:val="baseline"/>
        <w:rPr>
          <w:rFonts w:ascii="Open Sans" w:eastAsia="Times New Roman" w:hAnsi="Open Sans" w:cs="Open Sans"/>
          <w:color w:val="383838"/>
          <w:sz w:val="18"/>
          <w:szCs w:val="18"/>
          <w:lang w:eastAsia="en-GB"/>
        </w:rPr>
      </w:pPr>
      <w:r w:rsidRPr="00492EC6">
        <w:rPr>
          <w:rFonts w:ascii="Open Sans" w:eastAsia="Times New Roman" w:hAnsi="Open Sans" w:cs="Open Sans"/>
          <w:color w:val="383838"/>
          <w:sz w:val="18"/>
          <w:szCs w:val="18"/>
          <w:lang w:eastAsia="en-GB"/>
        </w:rPr>
        <w:t xml:space="preserve">Deadline – Expenses </w:t>
      </w:r>
      <w:r>
        <w:rPr>
          <w:rFonts w:ascii="Open Sans" w:eastAsia="Times New Roman" w:hAnsi="Open Sans" w:cs="Open Sans"/>
          <w:color w:val="383838"/>
          <w:sz w:val="18"/>
          <w:szCs w:val="18"/>
          <w:lang w:eastAsia="en-GB"/>
        </w:rPr>
        <w:t>should be submitted before the 5</w:t>
      </w:r>
      <w:r w:rsidRPr="00492EC6">
        <w:rPr>
          <w:rFonts w:ascii="Open Sans" w:eastAsia="Times New Roman" w:hAnsi="Open Sans" w:cs="Open Sans"/>
          <w:color w:val="383838"/>
          <w:sz w:val="18"/>
          <w:szCs w:val="18"/>
          <w:lang w:eastAsia="en-GB"/>
        </w:rPr>
        <w:t xml:space="preserve">th day of the month following the month the expenses were incurred. </w:t>
      </w:r>
      <w:proofErr w:type="gramStart"/>
      <w:r w:rsidRPr="00492EC6">
        <w:rPr>
          <w:rFonts w:ascii="Open Sans" w:eastAsia="Times New Roman" w:hAnsi="Open Sans" w:cs="Open Sans"/>
          <w:color w:val="383838"/>
          <w:sz w:val="18"/>
          <w:szCs w:val="18"/>
          <w:lang w:eastAsia="en-GB"/>
        </w:rPr>
        <w:t>So</w:t>
      </w:r>
      <w:proofErr w:type="gramEnd"/>
      <w:r w:rsidRPr="00492EC6">
        <w:rPr>
          <w:rFonts w:ascii="Open Sans" w:eastAsia="Times New Roman" w:hAnsi="Open Sans" w:cs="Open Sans"/>
          <w:color w:val="383838"/>
          <w:sz w:val="18"/>
          <w:szCs w:val="18"/>
          <w:lang w:eastAsia="en-GB"/>
        </w:rPr>
        <w:t xml:space="preserve"> for example, January’s e</w:t>
      </w:r>
      <w:r>
        <w:rPr>
          <w:rFonts w:ascii="Open Sans" w:eastAsia="Times New Roman" w:hAnsi="Open Sans" w:cs="Open Sans"/>
          <w:color w:val="383838"/>
          <w:sz w:val="18"/>
          <w:szCs w:val="18"/>
          <w:lang w:eastAsia="en-GB"/>
        </w:rPr>
        <w:t>xpenses should be submitted by 5</w:t>
      </w:r>
      <w:r w:rsidRPr="00492EC6">
        <w:rPr>
          <w:rFonts w:ascii="Open Sans" w:eastAsia="Times New Roman" w:hAnsi="Open Sans" w:cs="Open Sans"/>
          <w:color w:val="383838"/>
          <w:sz w:val="18"/>
          <w:szCs w:val="18"/>
          <w:lang w:eastAsia="en-GB"/>
        </w:rPr>
        <w:t>th February. </w:t>
      </w:r>
      <w:r w:rsidRPr="00492EC6">
        <w:rPr>
          <w:rFonts w:ascii="Open Sans" w:eastAsia="Times New Roman" w:hAnsi="Open Sans" w:cs="Open Sans"/>
          <w:b/>
          <w:bCs/>
          <w:color w:val="383838"/>
          <w:sz w:val="18"/>
          <w:szCs w:val="18"/>
          <w:bdr w:val="none" w:sz="0" w:space="0" w:color="auto" w:frame="1"/>
          <w:lang w:eastAsia="en-GB"/>
        </w:rPr>
        <w:t>This is very important once you start to receive a salary.</w:t>
      </w:r>
      <w:r w:rsidRPr="00492EC6">
        <w:rPr>
          <w:rFonts w:ascii="Open Sans" w:eastAsia="Times New Roman" w:hAnsi="Open Sans" w:cs="Open Sans"/>
          <w:color w:val="383838"/>
          <w:sz w:val="18"/>
          <w:szCs w:val="18"/>
          <w:lang w:eastAsia="en-GB"/>
        </w:rPr>
        <w:t> If you miss the deadline, they will be carried over into the following month, so will not be lost.</w:t>
      </w:r>
    </w:p>
    <w:p w:rsidR="000759CC" w:rsidRDefault="000759CC" w:rsidP="000759CC">
      <w:pPr>
        <w:shd w:val="clear" w:color="auto" w:fill="FFFFFF"/>
        <w:tabs>
          <w:tab w:val="left" w:pos="1920"/>
        </w:tabs>
        <w:spacing w:after="0"/>
        <w:textAlignment w:val="baseline"/>
        <w:rPr>
          <w:rFonts w:ascii="Open Sans" w:eastAsia="Times New Roman" w:hAnsi="Open Sans" w:cs="Open Sans"/>
          <w:color w:val="383838"/>
          <w:sz w:val="18"/>
          <w:szCs w:val="18"/>
          <w:lang w:eastAsia="en-GB"/>
        </w:rPr>
      </w:pPr>
    </w:p>
    <w:p w:rsidR="00DC3565" w:rsidRDefault="00DC3565" w:rsidP="00DC3565">
      <w:pPr>
        <w:shd w:val="clear" w:color="auto" w:fill="FFFFFF"/>
        <w:spacing w:after="0"/>
        <w:ind w:firstLine="0"/>
        <w:textAlignment w:val="baseline"/>
        <w:rPr>
          <w:rFonts w:ascii="Open Sans" w:eastAsia="Times New Roman" w:hAnsi="Open Sans" w:cs="Open Sans"/>
          <w:color w:val="383838"/>
          <w:sz w:val="18"/>
          <w:szCs w:val="18"/>
          <w:lang w:eastAsia="en-GB"/>
        </w:rPr>
      </w:pPr>
      <w:r w:rsidRPr="00492EC6">
        <w:rPr>
          <w:rFonts w:ascii="Open Sans" w:eastAsia="Times New Roman" w:hAnsi="Open Sans" w:cs="Open Sans"/>
          <w:color w:val="383838"/>
          <w:sz w:val="18"/>
          <w:szCs w:val="18"/>
          <w:lang w:eastAsia="en-GB"/>
        </w:rPr>
        <w:t xml:space="preserve">Receipts – these </w:t>
      </w:r>
      <w:r>
        <w:rPr>
          <w:rFonts w:ascii="Open Sans" w:eastAsia="Times New Roman" w:hAnsi="Open Sans" w:cs="Open Sans"/>
          <w:color w:val="383838"/>
          <w:sz w:val="18"/>
          <w:szCs w:val="18"/>
          <w:lang w:eastAsia="en-GB"/>
        </w:rPr>
        <w:t xml:space="preserve">should be uploaded electronically. </w:t>
      </w:r>
      <w:r w:rsidR="000759CC" w:rsidRPr="00492EC6">
        <w:rPr>
          <w:rFonts w:ascii="Open Sans" w:eastAsia="Times New Roman" w:hAnsi="Open Sans" w:cs="Open Sans"/>
          <w:color w:val="383838"/>
          <w:sz w:val="18"/>
          <w:szCs w:val="18"/>
          <w:lang w:eastAsia="en-GB"/>
        </w:rPr>
        <w:t>It is a secure cloud server, fully backed up nightly</w:t>
      </w:r>
      <w:r w:rsidR="000759CC">
        <w:rPr>
          <w:rFonts w:ascii="Open Sans" w:eastAsia="Times New Roman" w:hAnsi="Open Sans" w:cs="Open Sans"/>
          <w:color w:val="383838"/>
          <w:sz w:val="18"/>
          <w:szCs w:val="18"/>
          <w:lang w:eastAsia="en-GB"/>
        </w:rPr>
        <w:t>.</w:t>
      </w:r>
      <w:r>
        <w:rPr>
          <w:rFonts w:ascii="Open Sans" w:eastAsia="Times New Roman" w:hAnsi="Open Sans" w:cs="Open Sans"/>
          <w:color w:val="383838"/>
          <w:sz w:val="18"/>
          <w:szCs w:val="18"/>
          <w:lang w:eastAsia="en-GB"/>
        </w:rPr>
        <w:t xml:space="preserve"> You should retain receipts for all uploaded expenses.  It is your responsibility to retain receipts and provide them to HMRC if audited.</w:t>
      </w:r>
    </w:p>
    <w:p w:rsidR="00DC3565" w:rsidRPr="00492EC6" w:rsidRDefault="00DC3565" w:rsidP="00DC3565">
      <w:pPr>
        <w:shd w:val="clear" w:color="auto" w:fill="FFFFFF"/>
        <w:spacing w:after="0"/>
        <w:ind w:firstLine="0"/>
        <w:textAlignment w:val="baseline"/>
        <w:rPr>
          <w:rFonts w:ascii="Open Sans" w:eastAsia="Times New Roman" w:hAnsi="Open Sans" w:cs="Open Sans"/>
          <w:color w:val="383838"/>
          <w:sz w:val="18"/>
          <w:szCs w:val="18"/>
          <w:lang w:eastAsia="en-GB"/>
        </w:rPr>
      </w:pPr>
      <w:r w:rsidRPr="00492EC6">
        <w:rPr>
          <w:rFonts w:ascii="Open Sans" w:eastAsia="Times New Roman" w:hAnsi="Open Sans" w:cs="Open Sans"/>
          <w:color w:val="383838"/>
          <w:sz w:val="18"/>
          <w:szCs w:val="18"/>
          <w:lang w:eastAsia="en-GB"/>
        </w:rPr>
        <w:t>.</w:t>
      </w:r>
    </w:p>
    <w:p w:rsidR="00DC3565" w:rsidRDefault="00DC3565" w:rsidP="00DC3565">
      <w:pPr>
        <w:shd w:val="clear" w:color="auto" w:fill="FFFFFF"/>
        <w:spacing w:after="0"/>
        <w:ind w:firstLine="0"/>
        <w:textAlignment w:val="baseline"/>
        <w:rPr>
          <w:rFonts w:ascii="Open Sans" w:eastAsia="Times New Roman" w:hAnsi="Open Sans" w:cs="Open Sans"/>
          <w:color w:val="383838"/>
          <w:sz w:val="18"/>
          <w:szCs w:val="18"/>
          <w:lang w:eastAsia="en-GB"/>
        </w:rPr>
      </w:pPr>
      <w:r w:rsidRPr="00492EC6">
        <w:rPr>
          <w:rFonts w:ascii="Open Sans" w:eastAsia="Times New Roman" w:hAnsi="Open Sans" w:cs="Open Sans"/>
          <w:color w:val="383838"/>
          <w:sz w:val="18"/>
          <w:szCs w:val="18"/>
          <w:lang w:eastAsia="en-GB"/>
        </w:rPr>
        <w:t xml:space="preserve">OAM – Online Account Management system – this should be used to upload your expenses </w:t>
      </w:r>
      <w:proofErr w:type="gramStart"/>
      <w:r w:rsidRPr="00492EC6">
        <w:rPr>
          <w:rFonts w:ascii="Open Sans" w:eastAsia="Times New Roman" w:hAnsi="Open Sans" w:cs="Open Sans"/>
          <w:color w:val="383838"/>
          <w:sz w:val="18"/>
          <w:szCs w:val="18"/>
          <w:lang w:eastAsia="en-GB"/>
        </w:rPr>
        <w:t>on a monthly basis</w:t>
      </w:r>
      <w:proofErr w:type="gramEnd"/>
      <w:r w:rsidRPr="00492EC6">
        <w:rPr>
          <w:rFonts w:ascii="Open Sans" w:eastAsia="Times New Roman" w:hAnsi="Open Sans" w:cs="Open Sans"/>
          <w:color w:val="383838"/>
          <w:sz w:val="18"/>
          <w:szCs w:val="18"/>
          <w:lang w:eastAsia="en-GB"/>
        </w:rPr>
        <w:t>. You will be given a user name and password sh</w:t>
      </w:r>
      <w:r>
        <w:rPr>
          <w:rFonts w:ascii="Open Sans" w:eastAsia="Times New Roman" w:hAnsi="Open Sans" w:cs="Open Sans"/>
          <w:color w:val="383838"/>
          <w:sz w:val="18"/>
          <w:szCs w:val="18"/>
          <w:lang w:eastAsia="en-GB"/>
        </w:rPr>
        <w:t xml:space="preserve">ortly after signing up. </w:t>
      </w:r>
    </w:p>
    <w:p w:rsidR="00DC3565" w:rsidRPr="00492EC6" w:rsidRDefault="00DC3565" w:rsidP="000759CC">
      <w:pPr>
        <w:pStyle w:val="NormalWeb"/>
        <w:shd w:val="clear" w:color="auto" w:fill="FFFFFF"/>
        <w:spacing w:before="0" w:beforeAutospacing="0" w:after="0" w:afterAutospacing="0" w:line="270" w:lineRule="atLeast"/>
        <w:textAlignment w:val="baseline"/>
        <w:rPr>
          <w:rFonts w:ascii="Open Sans" w:hAnsi="Open Sans" w:cs="Open Sans"/>
          <w:bCs/>
          <w:iCs/>
          <w:color w:val="383838"/>
          <w:sz w:val="18"/>
          <w:szCs w:val="18"/>
          <w:bdr w:val="none" w:sz="0" w:space="0" w:color="auto" w:frame="1"/>
        </w:rPr>
      </w:pPr>
      <w:r>
        <w:rPr>
          <w:rFonts w:ascii="Open Sans" w:hAnsi="Open Sans" w:cs="Open Sans"/>
          <w:bCs/>
          <w:iCs/>
          <w:color w:val="383838"/>
          <w:sz w:val="18"/>
          <w:szCs w:val="18"/>
          <w:bdr w:val="none" w:sz="0" w:space="0" w:color="auto" w:frame="1"/>
        </w:rPr>
        <w:tab/>
      </w:r>
    </w:p>
    <w:p w:rsidR="00DC3565" w:rsidRPr="0003729B" w:rsidRDefault="00DC3565" w:rsidP="00DC3565">
      <w:pPr>
        <w:spacing w:after="0"/>
        <w:textAlignment w:val="baseline"/>
        <w:rPr>
          <w:rFonts w:ascii="Open Sans" w:eastAsia="Times New Roman" w:hAnsi="Open Sans" w:cs="Open Sans"/>
          <w:color w:val="383838"/>
          <w:sz w:val="18"/>
          <w:szCs w:val="18"/>
          <w:lang w:eastAsia="en-GB"/>
        </w:rPr>
      </w:pPr>
    </w:p>
    <w:p w:rsidR="00DA0EEB" w:rsidRPr="00DA0EEB" w:rsidRDefault="00E52BAD" w:rsidP="00A0303D">
      <w:pPr>
        <w:spacing w:line="240" w:lineRule="auto"/>
        <w:contextualSpacing/>
        <w:rPr>
          <w:rFonts w:ascii="Open Sans" w:hAnsi="Open Sans" w:cs="Open Sans"/>
          <w:sz w:val="18"/>
          <w:szCs w:val="18"/>
        </w:rPr>
      </w:pPr>
      <w:r w:rsidRPr="00DA0EEB">
        <w:rPr>
          <w:rFonts w:ascii="Open Sans" w:hAnsi="Open Sans" w:cs="Open Sans"/>
          <w:sz w:val="18"/>
          <w:szCs w:val="18"/>
        </w:rPr>
        <w:t xml:space="preserve">Q: </w:t>
      </w:r>
      <w:r w:rsidRPr="00DA0EEB">
        <w:rPr>
          <w:rFonts w:ascii="Open Sans" w:hAnsi="Open Sans" w:cs="Open Sans"/>
          <w:sz w:val="18"/>
          <w:szCs w:val="18"/>
        </w:rPr>
        <w:tab/>
      </w:r>
      <w:r w:rsidRPr="00D749A2">
        <w:rPr>
          <w:rFonts w:ascii="Open Sans" w:hAnsi="Open Sans" w:cs="Open Sans"/>
          <w:b/>
          <w:sz w:val="18"/>
          <w:szCs w:val="18"/>
        </w:rPr>
        <w:t>Lic</w:t>
      </w:r>
      <w:r w:rsidR="00DA0EEB" w:rsidRPr="00D749A2">
        <w:rPr>
          <w:rFonts w:ascii="Open Sans" w:hAnsi="Open Sans" w:cs="Open Sans"/>
          <w:b/>
          <w:sz w:val="18"/>
          <w:szCs w:val="18"/>
        </w:rPr>
        <w:t>ence renewal cost as an expense</w:t>
      </w:r>
    </w:p>
    <w:p w:rsidR="00E52BAD" w:rsidRPr="00DA0EEB" w:rsidRDefault="00E52BAD" w:rsidP="00A0303D">
      <w:pPr>
        <w:spacing w:line="240" w:lineRule="auto"/>
        <w:contextualSpacing/>
        <w:rPr>
          <w:rFonts w:ascii="Open Sans" w:hAnsi="Open Sans" w:cs="Open Sans"/>
          <w:sz w:val="18"/>
          <w:szCs w:val="18"/>
        </w:rPr>
      </w:pPr>
      <w:r w:rsidRPr="00DA0EEB">
        <w:rPr>
          <w:rFonts w:ascii="Open Sans" w:hAnsi="Open Sans" w:cs="Open Sans"/>
          <w:sz w:val="18"/>
          <w:szCs w:val="18"/>
        </w:rPr>
        <w:t>UK A:</w:t>
      </w:r>
      <w:r w:rsidRPr="00DA0EEB">
        <w:rPr>
          <w:rFonts w:ascii="Open Sans" w:hAnsi="Open Sans" w:cs="Open Sans"/>
          <w:sz w:val="18"/>
          <w:szCs w:val="18"/>
        </w:rPr>
        <w:tab/>
      </w:r>
      <w:r w:rsidR="00DA0EEB" w:rsidRPr="00DA0EEB">
        <w:rPr>
          <w:rFonts w:ascii="Open Sans" w:hAnsi="Open Sans" w:cs="Open Sans"/>
          <w:sz w:val="18"/>
          <w:szCs w:val="18"/>
        </w:rPr>
        <w:t>You can add in your licence renewal cost as a standard expense. Please detail the authority who issues the licence.</w:t>
      </w:r>
    </w:p>
    <w:p w:rsidR="00DA0EEB" w:rsidRDefault="00DA0EEB" w:rsidP="00A0303D">
      <w:pPr>
        <w:spacing w:line="240" w:lineRule="auto"/>
        <w:contextualSpacing/>
      </w:pPr>
    </w:p>
    <w:p w:rsidR="00DA0EEB" w:rsidRPr="00DA0EEB" w:rsidRDefault="00DA0EEB" w:rsidP="00A0303D">
      <w:pPr>
        <w:shd w:val="clear" w:color="auto" w:fill="FFFFFF"/>
        <w:spacing w:after="0" w:line="240" w:lineRule="auto"/>
        <w:contextualSpacing/>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bdr w:val="none" w:sz="0" w:space="0" w:color="auto" w:frame="1"/>
          <w:lang w:eastAsia="en-GB"/>
        </w:rPr>
        <w:t>Q:</w:t>
      </w:r>
      <w:r>
        <w:rPr>
          <w:rFonts w:ascii="Open Sans" w:eastAsia="Times New Roman" w:hAnsi="Open Sans" w:cs="Open Sans"/>
          <w:color w:val="383838"/>
          <w:sz w:val="18"/>
          <w:szCs w:val="18"/>
          <w:bdr w:val="none" w:sz="0" w:space="0" w:color="auto" w:frame="1"/>
          <w:lang w:eastAsia="en-GB"/>
        </w:rPr>
        <w:tab/>
      </w:r>
      <w:hyperlink r:id="rId7" w:history="1">
        <w:r w:rsidRPr="00D749A2">
          <w:rPr>
            <w:rFonts w:ascii="Open Sans" w:eastAsia="Times New Roman" w:hAnsi="Open Sans" w:cs="Open Sans"/>
            <w:b/>
            <w:color w:val="383838"/>
            <w:sz w:val="18"/>
            <w:szCs w:val="18"/>
            <w:bdr w:val="none" w:sz="0" w:space="0" w:color="auto" w:frame="1"/>
            <w:lang w:eastAsia="en-GB"/>
          </w:rPr>
          <w:t>Eye tests, glasses and sun glasses</w:t>
        </w:r>
      </w:hyperlink>
    </w:p>
    <w:p w:rsidR="00DA0EEB" w:rsidRPr="00DA0EEB" w:rsidRDefault="00DA0EEB" w:rsidP="00A0303D">
      <w:pPr>
        <w:spacing w:after="300" w:line="240" w:lineRule="auto"/>
        <w:contextualSpacing/>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 A:</w:t>
      </w:r>
      <w:r>
        <w:rPr>
          <w:rFonts w:ascii="Open Sans" w:eastAsia="Times New Roman" w:hAnsi="Open Sans" w:cs="Open Sans"/>
          <w:color w:val="383838"/>
          <w:sz w:val="18"/>
          <w:szCs w:val="18"/>
          <w:lang w:eastAsia="en-GB"/>
        </w:rPr>
        <w:tab/>
      </w:r>
      <w:r w:rsidR="00133FBE">
        <w:rPr>
          <w:rFonts w:ascii="Open Sans" w:eastAsia="Times New Roman" w:hAnsi="Open Sans" w:cs="Open Sans"/>
          <w:color w:val="383838"/>
          <w:sz w:val="18"/>
          <w:szCs w:val="18"/>
          <w:lang w:eastAsia="en-GB"/>
        </w:rPr>
        <w:t>Eye tests can be claimed</w:t>
      </w:r>
      <w:r w:rsidR="00A0303D">
        <w:rPr>
          <w:rFonts w:ascii="Open Sans" w:eastAsia="Times New Roman" w:hAnsi="Open Sans" w:cs="Open Sans"/>
          <w:color w:val="383838"/>
          <w:sz w:val="18"/>
          <w:szCs w:val="18"/>
          <w:lang w:eastAsia="en-GB"/>
        </w:rPr>
        <w:t xml:space="preserve"> if required by health and safety legislation for employees who use a computer monitor or </w:t>
      </w:r>
      <w:proofErr w:type="gramStart"/>
      <w:r w:rsidR="00A0303D">
        <w:rPr>
          <w:rFonts w:ascii="Open Sans" w:eastAsia="Times New Roman" w:hAnsi="Open Sans" w:cs="Open Sans"/>
          <w:color w:val="383838"/>
          <w:sz w:val="18"/>
          <w:szCs w:val="18"/>
          <w:lang w:eastAsia="en-GB"/>
        </w:rPr>
        <w:t>other</w:t>
      </w:r>
      <w:proofErr w:type="gramEnd"/>
      <w:r w:rsidR="00A0303D">
        <w:rPr>
          <w:rFonts w:ascii="Open Sans" w:eastAsia="Times New Roman" w:hAnsi="Open Sans" w:cs="Open Sans"/>
          <w:color w:val="383838"/>
          <w:sz w:val="18"/>
          <w:szCs w:val="18"/>
          <w:lang w:eastAsia="en-GB"/>
        </w:rPr>
        <w:t xml:space="preserve"> screen.</w:t>
      </w:r>
    </w:p>
    <w:p w:rsidR="00DA0EEB" w:rsidRDefault="00A0303D" w:rsidP="00D44F16">
      <w:pPr>
        <w:contextualSpacing/>
        <w:rPr>
          <w:rFonts w:ascii="Open Sans" w:hAnsi="Open Sans" w:cs="Open Sans"/>
          <w:sz w:val="18"/>
          <w:szCs w:val="18"/>
        </w:rPr>
      </w:pPr>
      <w:r>
        <w:tab/>
      </w:r>
      <w:r>
        <w:rPr>
          <w:rFonts w:ascii="Open Sans" w:hAnsi="Open Sans" w:cs="Open Sans"/>
          <w:sz w:val="18"/>
          <w:szCs w:val="18"/>
        </w:rPr>
        <w:t xml:space="preserve">Glasses </w:t>
      </w:r>
      <w:r w:rsidR="00C26A44">
        <w:rPr>
          <w:rFonts w:ascii="Open Sans" w:hAnsi="Open Sans" w:cs="Open Sans"/>
          <w:sz w:val="18"/>
          <w:szCs w:val="18"/>
        </w:rPr>
        <w:t xml:space="preserve">and contact lenses </w:t>
      </w:r>
      <w:r w:rsidR="00133FBE">
        <w:rPr>
          <w:rFonts w:ascii="Open Sans" w:hAnsi="Open Sans" w:cs="Open Sans"/>
          <w:sz w:val="18"/>
          <w:szCs w:val="18"/>
        </w:rPr>
        <w:t>can be claimed</w:t>
      </w:r>
      <w:r>
        <w:rPr>
          <w:rFonts w:ascii="Open Sans" w:hAnsi="Open Sans" w:cs="Open Sans"/>
          <w:sz w:val="18"/>
          <w:szCs w:val="18"/>
        </w:rPr>
        <w:t xml:space="preserve"> </w:t>
      </w:r>
      <w:r w:rsidR="00D44F16">
        <w:rPr>
          <w:rFonts w:ascii="Open Sans" w:hAnsi="Open Sans" w:cs="Open Sans"/>
          <w:sz w:val="18"/>
          <w:szCs w:val="18"/>
        </w:rPr>
        <w:t>if required for monitor or screen work.</w:t>
      </w:r>
    </w:p>
    <w:p w:rsidR="00D44F16" w:rsidRDefault="00133FBE" w:rsidP="00D44F16">
      <w:pPr>
        <w:contextualSpacing/>
        <w:rPr>
          <w:rFonts w:ascii="Open Sans" w:hAnsi="Open Sans" w:cs="Open Sans"/>
          <w:sz w:val="18"/>
          <w:szCs w:val="18"/>
        </w:rPr>
      </w:pPr>
      <w:r>
        <w:rPr>
          <w:rFonts w:ascii="Open Sans" w:hAnsi="Open Sans" w:cs="Open Sans"/>
          <w:sz w:val="18"/>
          <w:szCs w:val="18"/>
        </w:rPr>
        <w:tab/>
        <w:t>Sunglasses may be claimed</w:t>
      </w:r>
      <w:r w:rsidR="00D44F16">
        <w:rPr>
          <w:rFonts w:ascii="Open Sans" w:hAnsi="Open Sans" w:cs="Open Sans"/>
          <w:sz w:val="18"/>
          <w:szCs w:val="18"/>
        </w:rPr>
        <w:t xml:space="preserve"> if used wholly and exclusively for work</w:t>
      </w:r>
      <w:r w:rsidR="00A374EB">
        <w:rPr>
          <w:rFonts w:ascii="Open Sans" w:hAnsi="Open Sans" w:cs="Open Sans"/>
          <w:sz w:val="18"/>
          <w:szCs w:val="18"/>
        </w:rPr>
        <w:t xml:space="preserve"> but are also included in your </w:t>
      </w:r>
      <w:proofErr w:type="spellStart"/>
      <w:r w:rsidR="00A374EB">
        <w:rPr>
          <w:rFonts w:ascii="Open Sans" w:hAnsi="Open Sans" w:cs="Open Sans"/>
          <w:sz w:val="18"/>
          <w:szCs w:val="18"/>
        </w:rPr>
        <w:t>fRE</w:t>
      </w:r>
      <w:proofErr w:type="spellEnd"/>
      <w:r w:rsidR="00A374EB">
        <w:rPr>
          <w:rFonts w:ascii="Open Sans" w:hAnsi="Open Sans" w:cs="Open Sans"/>
          <w:sz w:val="18"/>
          <w:szCs w:val="18"/>
        </w:rPr>
        <w:t xml:space="preserve"> industry allowance so cannot be claimed twice</w:t>
      </w:r>
      <w:r w:rsidR="00D44F16">
        <w:rPr>
          <w:rFonts w:ascii="Open Sans" w:hAnsi="Open Sans" w:cs="Open Sans"/>
          <w:sz w:val="18"/>
          <w:szCs w:val="18"/>
        </w:rPr>
        <w:t>.</w:t>
      </w:r>
    </w:p>
    <w:p w:rsidR="00D44F16" w:rsidRDefault="00D44F16" w:rsidP="00D44F16">
      <w:pPr>
        <w:contextualSpacing/>
        <w:rPr>
          <w:rFonts w:ascii="Open Sans" w:hAnsi="Open Sans" w:cs="Open Sans"/>
          <w:sz w:val="18"/>
          <w:szCs w:val="18"/>
        </w:rPr>
      </w:pPr>
    </w:p>
    <w:p w:rsidR="00C26A44" w:rsidRDefault="00C26A44" w:rsidP="00C26A44">
      <w:pPr>
        <w:shd w:val="clear" w:color="auto" w:fill="FFFFFF"/>
        <w:contextualSpacing/>
        <w:textAlignment w:val="baseline"/>
        <w:rPr>
          <w:rFonts w:ascii="Open Sans" w:hAnsi="Open Sans" w:cs="Open Sans"/>
          <w:sz w:val="18"/>
          <w:szCs w:val="18"/>
        </w:rPr>
      </w:pPr>
      <w:r>
        <w:rPr>
          <w:rFonts w:ascii="Open Sans" w:hAnsi="Open Sans" w:cs="Open Sans"/>
          <w:sz w:val="18"/>
          <w:szCs w:val="18"/>
        </w:rPr>
        <w:t>Q:</w:t>
      </w:r>
      <w:r>
        <w:rPr>
          <w:rFonts w:ascii="Open Sans" w:hAnsi="Open Sans" w:cs="Open Sans"/>
          <w:sz w:val="18"/>
          <w:szCs w:val="18"/>
        </w:rPr>
        <w:tab/>
      </w:r>
      <w:r w:rsidRPr="00D749A2">
        <w:rPr>
          <w:rFonts w:ascii="Open Sans" w:hAnsi="Open Sans" w:cs="Open Sans"/>
          <w:b/>
          <w:sz w:val="18"/>
          <w:szCs w:val="18"/>
        </w:rPr>
        <w:t>Medical expenses</w:t>
      </w:r>
    </w:p>
    <w:p w:rsidR="00137941" w:rsidRDefault="00C26A44" w:rsidP="00C26A44">
      <w:pPr>
        <w:shd w:val="clear" w:color="auto" w:fill="FFFFFF"/>
        <w:contextualSpacing/>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 A:</w:t>
      </w:r>
      <w:r>
        <w:rPr>
          <w:rFonts w:ascii="Open Sans" w:eastAsia="Times New Roman" w:hAnsi="Open Sans" w:cs="Open Sans"/>
          <w:color w:val="383838"/>
          <w:sz w:val="18"/>
          <w:szCs w:val="18"/>
          <w:lang w:eastAsia="en-GB"/>
        </w:rPr>
        <w:tab/>
      </w:r>
      <w:r w:rsidR="00836DD9">
        <w:rPr>
          <w:rFonts w:ascii="Open Sans" w:eastAsia="Times New Roman" w:hAnsi="Open Sans" w:cs="Open Sans"/>
          <w:color w:val="383838"/>
          <w:sz w:val="18"/>
          <w:szCs w:val="18"/>
          <w:lang w:eastAsia="en-GB"/>
        </w:rPr>
        <w:t xml:space="preserve">Only treatment or insurance related to injuries or diseases that result from </w:t>
      </w:r>
      <w:r w:rsidR="00133FBE">
        <w:rPr>
          <w:rFonts w:ascii="Open Sans" w:eastAsia="Times New Roman" w:hAnsi="Open Sans" w:cs="Open Sans"/>
          <w:color w:val="383838"/>
          <w:sz w:val="18"/>
          <w:szCs w:val="18"/>
          <w:lang w:eastAsia="en-GB"/>
        </w:rPr>
        <w:t>your work can be claimed</w:t>
      </w:r>
      <w:r w:rsidR="00137941">
        <w:rPr>
          <w:rFonts w:ascii="Open Sans" w:eastAsia="Times New Roman" w:hAnsi="Open Sans" w:cs="Open Sans"/>
          <w:color w:val="383838"/>
          <w:sz w:val="18"/>
          <w:szCs w:val="18"/>
          <w:lang w:eastAsia="en-GB"/>
        </w:rPr>
        <w:t>.</w:t>
      </w:r>
      <w:r w:rsidR="003A21DF">
        <w:rPr>
          <w:rFonts w:ascii="Open Sans" w:eastAsia="Times New Roman" w:hAnsi="Open Sans" w:cs="Open Sans"/>
          <w:color w:val="383838"/>
          <w:sz w:val="18"/>
          <w:szCs w:val="18"/>
          <w:lang w:eastAsia="en-GB"/>
        </w:rPr>
        <w:t xml:space="preserve">  Normal health insurance cannot be claimed.</w:t>
      </w:r>
    </w:p>
    <w:p w:rsidR="00C26A44" w:rsidRDefault="00E13AC2" w:rsidP="004F757F">
      <w:pPr>
        <w:shd w:val="clear" w:color="auto" w:fill="FFFFFF"/>
        <w:ind w:firstLine="0"/>
        <w:contextualSpacing/>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Medi</w:t>
      </w:r>
      <w:r w:rsidR="00133FBE">
        <w:rPr>
          <w:rFonts w:ascii="Open Sans" w:eastAsia="Times New Roman" w:hAnsi="Open Sans" w:cs="Open Sans"/>
          <w:color w:val="383838"/>
          <w:sz w:val="18"/>
          <w:szCs w:val="18"/>
          <w:lang w:eastAsia="en-GB"/>
        </w:rPr>
        <w:t>cal treatment overseas can be claimed</w:t>
      </w:r>
      <w:r>
        <w:rPr>
          <w:rFonts w:ascii="Open Sans" w:eastAsia="Times New Roman" w:hAnsi="Open Sans" w:cs="Open Sans"/>
          <w:color w:val="383838"/>
          <w:sz w:val="18"/>
          <w:szCs w:val="18"/>
          <w:lang w:eastAsia="en-GB"/>
        </w:rPr>
        <w:t xml:space="preserve"> if necessary while working overseas.</w:t>
      </w:r>
    </w:p>
    <w:p w:rsidR="00133FBE" w:rsidRDefault="00E141C1" w:rsidP="004F757F">
      <w:pPr>
        <w:shd w:val="clear" w:color="auto" w:fill="FFFFFF"/>
        <w:ind w:firstLine="0"/>
        <w:contextualSpacing/>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 maximum of one health-screening assessment and one medical check-up in any year</w:t>
      </w:r>
      <w:r w:rsidR="00D749A2">
        <w:rPr>
          <w:rFonts w:ascii="Open Sans" w:eastAsia="Times New Roman" w:hAnsi="Open Sans" w:cs="Open Sans"/>
          <w:color w:val="383838"/>
          <w:sz w:val="18"/>
          <w:szCs w:val="18"/>
          <w:lang w:eastAsia="en-GB"/>
        </w:rPr>
        <w:t xml:space="preserve"> can be claimed</w:t>
      </w:r>
      <w:r>
        <w:rPr>
          <w:rFonts w:ascii="Open Sans" w:eastAsia="Times New Roman" w:hAnsi="Open Sans" w:cs="Open Sans"/>
          <w:color w:val="383838"/>
          <w:sz w:val="18"/>
          <w:szCs w:val="18"/>
          <w:lang w:eastAsia="en-GB"/>
        </w:rPr>
        <w:t xml:space="preserve">. ‘Health-screening assessment’ means </w:t>
      </w:r>
      <w:r w:rsidR="00D749A2">
        <w:rPr>
          <w:rFonts w:ascii="Open Sans" w:eastAsia="Times New Roman" w:hAnsi="Open Sans" w:cs="Open Sans"/>
          <w:color w:val="383838"/>
          <w:sz w:val="18"/>
          <w:szCs w:val="18"/>
          <w:lang w:eastAsia="en-GB"/>
        </w:rPr>
        <w:t>‘</w:t>
      </w:r>
      <w:r>
        <w:rPr>
          <w:rFonts w:ascii="Open Sans" w:eastAsia="Times New Roman" w:hAnsi="Open Sans" w:cs="Open Sans"/>
          <w:color w:val="383838"/>
          <w:sz w:val="18"/>
          <w:szCs w:val="18"/>
          <w:lang w:eastAsia="en-GB"/>
        </w:rPr>
        <w:t>an assessment to identify employees who</w:t>
      </w:r>
      <w:r w:rsidR="00D749A2">
        <w:rPr>
          <w:rFonts w:ascii="Open Sans" w:eastAsia="Times New Roman" w:hAnsi="Open Sans" w:cs="Open Sans"/>
          <w:color w:val="383838"/>
          <w:sz w:val="18"/>
          <w:szCs w:val="18"/>
          <w:lang w:eastAsia="en-GB"/>
        </w:rPr>
        <w:t xml:space="preserve"> might be at particular risk of ill-health’. ‘Medical check-up’ means ‘a physical examination of the employee by a health professional for (and only for) determining the employee’s state of health’.</w:t>
      </w:r>
    </w:p>
    <w:p w:rsidR="00D749A2" w:rsidRDefault="00D749A2" w:rsidP="00137941">
      <w:pPr>
        <w:shd w:val="clear" w:color="auto" w:fill="FFFFFF"/>
        <w:contextualSpacing/>
        <w:textAlignment w:val="baseline"/>
        <w:rPr>
          <w:rFonts w:ascii="Open Sans" w:eastAsia="Times New Roman" w:hAnsi="Open Sans" w:cs="Open Sans"/>
          <w:color w:val="383838"/>
          <w:sz w:val="18"/>
          <w:szCs w:val="18"/>
          <w:lang w:eastAsia="en-GB"/>
        </w:rPr>
      </w:pPr>
    </w:p>
    <w:p w:rsidR="00D749A2" w:rsidRDefault="00D749A2" w:rsidP="00D749A2">
      <w:pPr>
        <w:contextualSpacing/>
        <w:rPr>
          <w:rFonts w:ascii="Open Sans" w:eastAsia="Times New Roman" w:hAnsi="Open Sans" w:cs="Open Sans"/>
          <w:b/>
          <w:color w:val="383838"/>
          <w:sz w:val="18"/>
          <w:szCs w:val="18"/>
          <w:lang w:eastAsia="en-GB"/>
        </w:rPr>
      </w:pPr>
      <w:r>
        <w:rPr>
          <w:rFonts w:ascii="Open Sans" w:eastAsia="Times New Roman" w:hAnsi="Open Sans" w:cs="Open Sans"/>
          <w:color w:val="383838"/>
          <w:sz w:val="18"/>
          <w:szCs w:val="18"/>
          <w:lang w:eastAsia="en-GB"/>
        </w:rPr>
        <w:t>Q:</w:t>
      </w:r>
      <w:r>
        <w:rPr>
          <w:rFonts w:ascii="Open Sans" w:eastAsia="Times New Roman" w:hAnsi="Open Sans" w:cs="Open Sans"/>
          <w:color w:val="383838"/>
          <w:sz w:val="18"/>
          <w:szCs w:val="18"/>
          <w:lang w:eastAsia="en-GB"/>
        </w:rPr>
        <w:tab/>
      </w:r>
      <w:r w:rsidRPr="00D749A2">
        <w:rPr>
          <w:rFonts w:ascii="Open Sans" w:eastAsia="Times New Roman" w:hAnsi="Open Sans" w:cs="Open Sans"/>
          <w:b/>
          <w:color w:val="383838"/>
          <w:sz w:val="18"/>
          <w:szCs w:val="18"/>
          <w:lang w:eastAsia="en-GB"/>
        </w:rPr>
        <w:t>Claiming VAT back on purchases</w:t>
      </w:r>
    </w:p>
    <w:p w:rsidR="00D749A2" w:rsidRDefault="00D760B0" w:rsidP="00D749A2">
      <w:pPr>
        <w:contextualSpacing/>
        <w:rPr>
          <w:rFonts w:ascii="Open Sans" w:hAnsi="Open Sans" w:cs="Open Sans"/>
          <w:color w:val="383838"/>
          <w:sz w:val="18"/>
          <w:szCs w:val="18"/>
        </w:rPr>
      </w:pPr>
      <w:r>
        <w:rPr>
          <w:rFonts w:ascii="Open Sans" w:eastAsia="Times New Roman" w:hAnsi="Open Sans" w:cs="Open Sans"/>
          <w:color w:val="383838"/>
          <w:sz w:val="18"/>
          <w:szCs w:val="18"/>
          <w:lang w:eastAsia="en-GB"/>
        </w:rPr>
        <w:t>UK</w:t>
      </w:r>
      <w:r w:rsidR="00D749A2">
        <w:rPr>
          <w:rFonts w:ascii="Open Sans" w:eastAsia="Times New Roman" w:hAnsi="Open Sans" w:cs="Open Sans"/>
          <w:color w:val="383838"/>
          <w:sz w:val="18"/>
          <w:szCs w:val="18"/>
          <w:lang w:eastAsia="en-GB"/>
        </w:rPr>
        <w:t xml:space="preserve"> A:</w:t>
      </w:r>
      <w:r w:rsidR="00D749A2">
        <w:rPr>
          <w:rFonts w:ascii="Open Sans" w:eastAsia="Times New Roman" w:hAnsi="Open Sans" w:cs="Open Sans"/>
          <w:color w:val="383838"/>
          <w:sz w:val="18"/>
          <w:szCs w:val="18"/>
          <w:lang w:eastAsia="en-GB"/>
        </w:rPr>
        <w:tab/>
      </w:r>
      <w:r w:rsidR="00D749A2">
        <w:rPr>
          <w:rFonts w:ascii="Open Sans" w:hAnsi="Open Sans" w:cs="Open Sans"/>
          <w:color w:val="383838"/>
          <w:sz w:val="18"/>
          <w:szCs w:val="18"/>
        </w:rPr>
        <w:t>When purchasing products related to your work i.e. headsets you may ask the NON-IRELAND based seller to remove the VAT as you can buy this through your company. You will need to show them your company VAT certificate which is available through OAM/company details page as VAT is not applicable to companies that are purchasing from another country.</w:t>
      </w:r>
    </w:p>
    <w:p w:rsidR="00D749A2" w:rsidRDefault="00D749A2" w:rsidP="00D1636F">
      <w:pPr>
        <w:ind w:firstLine="0"/>
        <w:contextualSpacing/>
        <w:rPr>
          <w:rFonts w:ascii="Open Sans" w:hAnsi="Open Sans" w:cs="Open Sans"/>
          <w:color w:val="383838"/>
          <w:sz w:val="18"/>
          <w:szCs w:val="18"/>
        </w:rPr>
      </w:pPr>
      <w:r>
        <w:rPr>
          <w:rFonts w:ascii="Open Sans" w:hAnsi="Open Sans" w:cs="Open Sans"/>
          <w:color w:val="383838"/>
          <w:sz w:val="18"/>
          <w:szCs w:val="18"/>
        </w:rPr>
        <w:t>You are strongly advised to tell the seller to remove this at source when you are purchasing it.</w:t>
      </w:r>
    </w:p>
    <w:p w:rsidR="00D749A2" w:rsidRDefault="00D749A2" w:rsidP="00D1636F">
      <w:pPr>
        <w:ind w:firstLine="0"/>
        <w:contextualSpacing/>
        <w:rPr>
          <w:rFonts w:ascii="Open Sans" w:hAnsi="Open Sans" w:cs="Open Sans"/>
          <w:color w:val="383838"/>
          <w:sz w:val="18"/>
          <w:szCs w:val="18"/>
        </w:rPr>
      </w:pPr>
      <w:r>
        <w:rPr>
          <w:rFonts w:ascii="Open Sans" w:hAnsi="Open Sans" w:cs="Open Sans"/>
          <w:color w:val="383838"/>
          <w:sz w:val="18"/>
          <w:szCs w:val="18"/>
        </w:rPr>
        <w:t>You can put the full cost of this work related product as an expense.</w:t>
      </w:r>
    </w:p>
    <w:p w:rsidR="00377F22" w:rsidRDefault="00377F22" w:rsidP="00D749A2">
      <w:pPr>
        <w:contextualSpacing/>
        <w:rPr>
          <w:rFonts w:ascii="Open Sans" w:hAnsi="Open Sans" w:cs="Open Sans"/>
          <w:color w:val="383838"/>
          <w:sz w:val="18"/>
          <w:szCs w:val="18"/>
        </w:rPr>
      </w:pPr>
    </w:p>
    <w:p w:rsidR="00377F22" w:rsidRDefault="00377F22" w:rsidP="00D749A2">
      <w:pPr>
        <w:contextualSpacing/>
        <w:rPr>
          <w:rFonts w:ascii="Open Sans" w:hAnsi="Open Sans" w:cs="Open Sans"/>
          <w:color w:val="383838"/>
          <w:sz w:val="18"/>
          <w:szCs w:val="18"/>
        </w:rPr>
      </w:pPr>
      <w:r>
        <w:rPr>
          <w:rFonts w:ascii="Open Sans" w:hAnsi="Open Sans" w:cs="Open Sans"/>
          <w:color w:val="383838"/>
          <w:sz w:val="18"/>
          <w:szCs w:val="18"/>
        </w:rPr>
        <w:t>Q:</w:t>
      </w:r>
      <w:r>
        <w:rPr>
          <w:rFonts w:ascii="Open Sans" w:hAnsi="Open Sans" w:cs="Open Sans"/>
          <w:color w:val="383838"/>
          <w:sz w:val="18"/>
          <w:szCs w:val="18"/>
        </w:rPr>
        <w:tab/>
      </w:r>
      <w:r>
        <w:rPr>
          <w:rFonts w:ascii="Open Sans" w:hAnsi="Open Sans" w:cs="Open Sans"/>
          <w:b/>
          <w:color w:val="383838"/>
          <w:sz w:val="18"/>
          <w:szCs w:val="18"/>
        </w:rPr>
        <w:t>Can I claim gym/social club membership?</w:t>
      </w:r>
    </w:p>
    <w:p w:rsidR="00377F22" w:rsidRDefault="00D760B0" w:rsidP="00377F22">
      <w:pPr>
        <w:contextualSpacing/>
        <w:rPr>
          <w:rFonts w:ascii="Open Sans" w:hAnsi="Open Sans" w:cs="Open Sans"/>
          <w:color w:val="383838"/>
          <w:sz w:val="18"/>
          <w:szCs w:val="18"/>
          <w:shd w:val="clear" w:color="auto" w:fill="FFFFFF"/>
        </w:rPr>
      </w:pPr>
      <w:r>
        <w:rPr>
          <w:rFonts w:ascii="Open Sans" w:hAnsi="Open Sans" w:cs="Open Sans"/>
          <w:color w:val="383838"/>
          <w:sz w:val="18"/>
          <w:szCs w:val="18"/>
        </w:rPr>
        <w:t>UK</w:t>
      </w:r>
      <w:r w:rsidR="00377F22">
        <w:rPr>
          <w:rFonts w:ascii="Open Sans" w:hAnsi="Open Sans" w:cs="Open Sans"/>
          <w:color w:val="383838"/>
          <w:sz w:val="18"/>
          <w:szCs w:val="18"/>
        </w:rPr>
        <w:t xml:space="preserve"> A:</w:t>
      </w:r>
      <w:r w:rsidR="00377F22">
        <w:rPr>
          <w:rFonts w:ascii="Open Sans" w:hAnsi="Open Sans" w:cs="Open Sans"/>
          <w:color w:val="383838"/>
          <w:sz w:val="18"/>
          <w:szCs w:val="18"/>
        </w:rPr>
        <w:tab/>
      </w:r>
      <w:r w:rsidR="00377F22">
        <w:rPr>
          <w:rFonts w:ascii="Open Sans" w:hAnsi="Open Sans" w:cs="Open Sans"/>
          <w:color w:val="383838"/>
          <w:sz w:val="18"/>
          <w:szCs w:val="18"/>
          <w:shd w:val="clear" w:color="auto" w:fill="FFFFFF"/>
        </w:rPr>
        <w:t>You CAN NOT claim any memberships like gym, swimming or any other leisure type activities as an expense.</w:t>
      </w:r>
    </w:p>
    <w:p w:rsidR="00377F22" w:rsidRDefault="00377F22" w:rsidP="00377F22">
      <w:pPr>
        <w:contextualSpacing/>
        <w:rPr>
          <w:rFonts w:ascii="Open Sans" w:hAnsi="Open Sans" w:cs="Open Sans"/>
          <w:color w:val="383838"/>
          <w:sz w:val="18"/>
          <w:szCs w:val="18"/>
          <w:shd w:val="clear" w:color="auto" w:fill="FFFFFF"/>
        </w:rPr>
      </w:pPr>
    </w:p>
    <w:p w:rsidR="005C128F" w:rsidRDefault="00377F22" w:rsidP="005C128F">
      <w:pPr>
        <w:contextualSpacing/>
        <w:rPr>
          <w:rFonts w:ascii="Open Sans" w:hAnsi="Open Sans" w:cs="Open Sans"/>
          <w:b/>
          <w:color w:val="383838"/>
          <w:sz w:val="18"/>
          <w:szCs w:val="18"/>
          <w:shd w:val="clear" w:color="auto" w:fill="FFFFFF"/>
        </w:rPr>
      </w:pPr>
      <w:r>
        <w:rPr>
          <w:rFonts w:ascii="Open Sans" w:hAnsi="Open Sans" w:cs="Open Sans"/>
          <w:color w:val="383838"/>
          <w:sz w:val="18"/>
          <w:szCs w:val="18"/>
          <w:shd w:val="clear" w:color="auto" w:fill="FFFFFF"/>
        </w:rPr>
        <w:t>Q:</w:t>
      </w:r>
      <w:r>
        <w:rPr>
          <w:rFonts w:ascii="Open Sans" w:hAnsi="Open Sans" w:cs="Open Sans"/>
          <w:color w:val="383838"/>
          <w:sz w:val="18"/>
          <w:szCs w:val="18"/>
          <w:shd w:val="clear" w:color="auto" w:fill="FFFFFF"/>
        </w:rPr>
        <w:tab/>
      </w:r>
      <w:r>
        <w:rPr>
          <w:rFonts w:ascii="Open Sans" w:hAnsi="Open Sans" w:cs="Open Sans"/>
          <w:b/>
          <w:color w:val="383838"/>
          <w:sz w:val="18"/>
          <w:szCs w:val="18"/>
          <w:shd w:val="clear" w:color="auto" w:fill="FFFFFF"/>
        </w:rPr>
        <w:t xml:space="preserve">Claiming </w:t>
      </w:r>
      <w:r w:rsidR="00D760B0">
        <w:rPr>
          <w:rFonts w:ascii="Open Sans" w:hAnsi="Open Sans" w:cs="Open Sans"/>
          <w:b/>
          <w:color w:val="383838"/>
          <w:sz w:val="18"/>
          <w:szCs w:val="18"/>
          <w:shd w:val="clear" w:color="auto" w:fill="FFFFFF"/>
        </w:rPr>
        <w:t xml:space="preserve">daily </w:t>
      </w:r>
      <w:r>
        <w:rPr>
          <w:rFonts w:ascii="Open Sans" w:hAnsi="Open Sans" w:cs="Open Sans"/>
          <w:b/>
          <w:color w:val="383838"/>
          <w:sz w:val="18"/>
          <w:szCs w:val="18"/>
          <w:shd w:val="clear" w:color="auto" w:fill="FFFFFF"/>
        </w:rPr>
        <w:t>subsistence while working from your NORMAL BASE.</w:t>
      </w:r>
    </w:p>
    <w:p w:rsidR="00A374EB" w:rsidRDefault="005C128F" w:rsidP="005E3116">
      <w:pPr>
        <w:contextualSpacing/>
        <w:rPr>
          <w:rFonts w:ascii="Open Sans" w:hAnsi="Open Sans" w:cs="Open Sans"/>
          <w:color w:val="383838"/>
          <w:sz w:val="18"/>
          <w:szCs w:val="18"/>
          <w:shd w:val="clear" w:color="auto" w:fill="FFFFFF"/>
        </w:rPr>
      </w:pPr>
      <w:r>
        <w:t>UK A:</w:t>
      </w:r>
      <w:r>
        <w:tab/>
      </w:r>
      <w:r>
        <w:rPr>
          <w:rFonts w:ascii="Open Sans" w:hAnsi="Open Sans" w:cs="Open Sans"/>
          <w:color w:val="383838"/>
          <w:sz w:val="18"/>
          <w:szCs w:val="18"/>
          <w:shd w:val="clear" w:color="auto" w:fill="FFFFFF"/>
        </w:rPr>
        <w:t xml:space="preserve">If you are on the UK payroll you CAN NOT claim for this daily subsistence </w:t>
      </w:r>
      <w:r w:rsidR="003A21DF">
        <w:rPr>
          <w:rFonts w:ascii="Open Sans" w:hAnsi="Open Sans" w:cs="Open Sans"/>
          <w:color w:val="383838"/>
          <w:sz w:val="18"/>
          <w:szCs w:val="18"/>
          <w:shd w:val="clear" w:color="auto" w:fill="FFFFFF"/>
        </w:rPr>
        <w:t xml:space="preserve">on short haul duties </w:t>
      </w:r>
      <w:r>
        <w:rPr>
          <w:rFonts w:ascii="Open Sans" w:hAnsi="Open Sans" w:cs="Open Sans"/>
          <w:color w:val="383838"/>
          <w:sz w:val="18"/>
          <w:szCs w:val="18"/>
          <w:shd w:val="clear" w:color="auto" w:fill="FFFFFF"/>
        </w:rPr>
        <w:t>due to UK revenue (HMRC) regulations.</w:t>
      </w:r>
      <w:r w:rsidR="003A21DF">
        <w:rPr>
          <w:rFonts w:ascii="Open Sans" w:hAnsi="Open Sans" w:cs="Open Sans"/>
          <w:color w:val="383838"/>
          <w:sz w:val="18"/>
          <w:szCs w:val="18"/>
          <w:shd w:val="clear" w:color="auto" w:fill="FFFFFF"/>
        </w:rPr>
        <w:t xml:space="preserve">  </w:t>
      </w:r>
    </w:p>
    <w:p w:rsidR="00D760B0" w:rsidRDefault="00D760B0" w:rsidP="005E3116">
      <w:pPr>
        <w:contextualSpacing/>
        <w:rPr>
          <w:rFonts w:ascii="Open Sans" w:hAnsi="Open Sans" w:cs="Open Sans"/>
          <w:color w:val="383838"/>
          <w:sz w:val="18"/>
          <w:szCs w:val="18"/>
          <w:shd w:val="clear" w:color="auto" w:fill="FFFFFF"/>
        </w:rPr>
      </w:pPr>
    </w:p>
    <w:p w:rsidR="00A151E6" w:rsidRPr="005E3116" w:rsidRDefault="00A151E6" w:rsidP="005E3116">
      <w:pPr>
        <w:contextualSpacing/>
        <w:rPr>
          <w:rFonts w:ascii="Open Sans" w:hAnsi="Open Sans" w:cs="Open Sans"/>
          <w:color w:val="383838"/>
          <w:sz w:val="18"/>
          <w:szCs w:val="18"/>
          <w:shd w:val="clear" w:color="auto" w:fill="FFFFFF"/>
        </w:rPr>
      </w:pPr>
      <w:r>
        <w:rPr>
          <w:rFonts w:ascii="Open Sans" w:hAnsi="Open Sans" w:cs="Open Sans"/>
          <w:color w:val="383838"/>
          <w:sz w:val="18"/>
          <w:szCs w:val="18"/>
          <w:shd w:val="clear" w:color="auto" w:fill="FFFFFF"/>
        </w:rPr>
        <w:t>Q:</w:t>
      </w:r>
      <w:r>
        <w:rPr>
          <w:rFonts w:ascii="Open Sans" w:hAnsi="Open Sans" w:cs="Open Sans"/>
          <w:color w:val="383838"/>
          <w:sz w:val="18"/>
          <w:szCs w:val="18"/>
          <w:shd w:val="clear" w:color="auto" w:fill="FFFFFF"/>
        </w:rPr>
        <w:tab/>
      </w:r>
      <w:r>
        <w:rPr>
          <w:rFonts w:ascii="Open Sans" w:hAnsi="Open Sans" w:cs="Open Sans"/>
          <w:b/>
          <w:color w:val="383838"/>
          <w:sz w:val="18"/>
          <w:szCs w:val="18"/>
          <w:shd w:val="clear" w:color="auto" w:fill="FFFFFF"/>
        </w:rPr>
        <w:t>Commuting</w:t>
      </w:r>
    </w:p>
    <w:p w:rsidR="00A151E6" w:rsidRDefault="00A151E6" w:rsidP="005C128F">
      <w:pPr>
        <w:contextualSpacing/>
        <w:rPr>
          <w:rFonts w:ascii="Open Sans" w:hAnsi="Open Sans" w:cs="Open Sans"/>
          <w:color w:val="383838"/>
          <w:sz w:val="18"/>
          <w:szCs w:val="18"/>
          <w:shd w:val="clear" w:color="auto" w:fill="FFFFFF"/>
        </w:rPr>
      </w:pPr>
      <w:r>
        <w:rPr>
          <w:rFonts w:ascii="Open Sans" w:hAnsi="Open Sans" w:cs="Open Sans"/>
          <w:color w:val="383838"/>
          <w:sz w:val="18"/>
          <w:szCs w:val="18"/>
          <w:shd w:val="clear" w:color="auto" w:fill="FFFFFF"/>
        </w:rPr>
        <w:t>UK A:</w:t>
      </w:r>
      <w:r>
        <w:rPr>
          <w:rFonts w:ascii="Open Sans" w:hAnsi="Open Sans" w:cs="Open Sans"/>
          <w:b/>
          <w:color w:val="383838"/>
          <w:sz w:val="18"/>
          <w:szCs w:val="18"/>
          <w:shd w:val="clear" w:color="auto" w:fill="FFFFFF"/>
        </w:rPr>
        <w:tab/>
      </w:r>
      <w:r>
        <w:rPr>
          <w:rFonts w:ascii="Open Sans" w:hAnsi="Open Sans" w:cs="Open Sans"/>
          <w:color w:val="383838"/>
          <w:sz w:val="18"/>
          <w:szCs w:val="18"/>
          <w:shd w:val="clear" w:color="auto" w:fill="FFFFFF"/>
        </w:rPr>
        <w:t>You CANNOT claim for any costs relating to ordinary commuting</w:t>
      </w:r>
      <w:r w:rsidR="00D760B0">
        <w:rPr>
          <w:rFonts w:ascii="Open Sans" w:hAnsi="Open Sans" w:cs="Open Sans"/>
          <w:color w:val="383838"/>
          <w:sz w:val="18"/>
          <w:szCs w:val="18"/>
          <w:shd w:val="clear" w:color="auto" w:fill="FFFFFF"/>
        </w:rPr>
        <w:t xml:space="preserve"> such as mileage and parking</w:t>
      </w:r>
      <w:r>
        <w:rPr>
          <w:rFonts w:ascii="Open Sans" w:hAnsi="Open Sans" w:cs="Open Sans"/>
          <w:color w:val="383838"/>
          <w:sz w:val="18"/>
          <w:szCs w:val="18"/>
          <w:shd w:val="clear" w:color="auto" w:fill="FFFFFF"/>
        </w:rPr>
        <w:t>.</w:t>
      </w:r>
      <w:r w:rsidR="004105A7">
        <w:rPr>
          <w:rFonts w:ascii="Open Sans" w:hAnsi="Open Sans" w:cs="Open Sans"/>
          <w:color w:val="383838"/>
          <w:sz w:val="18"/>
          <w:szCs w:val="18"/>
          <w:shd w:val="clear" w:color="auto" w:fill="FFFFFF"/>
        </w:rPr>
        <w:t xml:space="preserve"> </w:t>
      </w:r>
    </w:p>
    <w:p w:rsidR="00D760B0" w:rsidRDefault="00D760B0" w:rsidP="005C128F">
      <w:pPr>
        <w:contextualSpacing/>
        <w:rPr>
          <w:rFonts w:ascii="Open Sans" w:hAnsi="Open Sans" w:cs="Open Sans"/>
          <w:color w:val="383838"/>
          <w:sz w:val="18"/>
          <w:szCs w:val="18"/>
          <w:shd w:val="clear" w:color="auto" w:fill="FFFFFF"/>
        </w:rPr>
      </w:pPr>
    </w:p>
    <w:p w:rsidR="00A151E6" w:rsidRDefault="00A151E6" w:rsidP="005C128F">
      <w:pPr>
        <w:contextualSpacing/>
        <w:rPr>
          <w:rFonts w:ascii="Open Sans" w:hAnsi="Open Sans" w:cs="Open Sans"/>
          <w:b/>
          <w:color w:val="383838"/>
          <w:sz w:val="18"/>
          <w:szCs w:val="18"/>
          <w:shd w:val="clear" w:color="auto" w:fill="FFFFFF"/>
        </w:rPr>
      </w:pPr>
      <w:r>
        <w:rPr>
          <w:rFonts w:ascii="Open Sans" w:hAnsi="Open Sans" w:cs="Open Sans"/>
          <w:color w:val="383838"/>
          <w:sz w:val="18"/>
          <w:szCs w:val="18"/>
          <w:shd w:val="clear" w:color="auto" w:fill="FFFFFF"/>
        </w:rPr>
        <w:t>Q:</w:t>
      </w:r>
      <w:r>
        <w:rPr>
          <w:rFonts w:ascii="Open Sans" w:hAnsi="Open Sans" w:cs="Open Sans"/>
          <w:color w:val="383838"/>
          <w:sz w:val="18"/>
          <w:szCs w:val="18"/>
          <w:shd w:val="clear" w:color="auto" w:fill="FFFFFF"/>
        </w:rPr>
        <w:tab/>
      </w:r>
      <w:r>
        <w:rPr>
          <w:rFonts w:ascii="Open Sans" w:hAnsi="Open Sans" w:cs="Open Sans"/>
          <w:b/>
          <w:color w:val="383838"/>
          <w:sz w:val="18"/>
          <w:szCs w:val="18"/>
          <w:shd w:val="clear" w:color="auto" w:fill="FFFFFF"/>
        </w:rPr>
        <w:t>Parking</w:t>
      </w:r>
    </w:p>
    <w:p w:rsidR="00A151E6" w:rsidRDefault="00A151E6" w:rsidP="00A151E6">
      <w:pPr>
        <w:contextualSpacing/>
        <w:rPr>
          <w:rFonts w:ascii="Open Sans" w:hAnsi="Open Sans" w:cs="Open Sans"/>
          <w:color w:val="383838"/>
          <w:sz w:val="18"/>
          <w:szCs w:val="18"/>
        </w:rPr>
      </w:pPr>
      <w:r>
        <w:rPr>
          <w:rFonts w:ascii="Open Sans" w:hAnsi="Open Sans" w:cs="Open Sans"/>
          <w:color w:val="383838"/>
          <w:sz w:val="18"/>
          <w:szCs w:val="18"/>
        </w:rPr>
        <w:t>UK A:</w:t>
      </w:r>
      <w:r>
        <w:rPr>
          <w:rFonts w:ascii="Open Sans" w:hAnsi="Open Sans" w:cs="Open Sans"/>
          <w:color w:val="383838"/>
          <w:sz w:val="18"/>
          <w:szCs w:val="18"/>
        </w:rPr>
        <w:tab/>
      </w:r>
      <w:r w:rsidR="00820DE0">
        <w:rPr>
          <w:rFonts w:ascii="Open Sans" w:hAnsi="Open Sans" w:cs="Open Sans"/>
          <w:color w:val="383838"/>
          <w:sz w:val="18"/>
          <w:szCs w:val="18"/>
        </w:rPr>
        <w:t xml:space="preserve">Parking expenses cannot be claimed when incurred </w:t>
      </w:r>
      <w:proofErr w:type="gramStart"/>
      <w:r w:rsidR="00820DE0">
        <w:rPr>
          <w:rFonts w:ascii="Open Sans" w:hAnsi="Open Sans" w:cs="Open Sans"/>
          <w:color w:val="383838"/>
          <w:sz w:val="18"/>
          <w:szCs w:val="18"/>
        </w:rPr>
        <w:t>as a result of</w:t>
      </w:r>
      <w:proofErr w:type="gramEnd"/>
      <w:r w:rsidR="00820DE0">
        <w:rPr>
          <w:rFonts w:ascii="Open Sans" w:hAnsi="Open Sans" w:cs="Open Sans"/>
          <w:color w:val="383838"/>
          <w:sz w:val="18"/>
          <w:szCs w:val="18"/>
        </w:rPr>
        <w:t xml:space="preserve"> ordinary commuting. </w:t>
      </w:r>
      <w:r w:rsidR="00E543CA">
        <w:rPr>
          <w:rFonts w:ascii="Open Sans" w:hAnsi="Open Sans" w:cs="Open Sans"/>
          <w:color w:val="383838"/>
          <w:sz w:val="18"/>
          <w:szCs w:val="18"/>
        </w:rPr>
        <w:t>You CAN claim parking expenses when working out of base</w:t>
      </w:r>
      <w:r w:rsidR="00D760B0">
        <w:rPr>
          <w:rFonts w:ascii="Open Sans" w:hAnsi="Open Sans" w:cs="Open Sans"/>
          <w:color w:val="383838"/>
          <w:sz w:val="18"/>
          <w:szCs w:val="18"/>
        </w:rPr>
        <w:t>, at a temporary workplace</w:t>
      </w:r>
      <w:r w:rsidR="003A21DF">
        <w:rPr>
          <w:rFonts w:ascii="Open Sans" w:hAnsi="Open Sans" w:cs="Open Sans"/>
          <w:color w:val="383838"/>
          <w:sz w:val="18"/>
          <w:szCs w:val="18"/>
        </w:rPr>
        <w:t xml:space="preserve"> or training</w:t>
      </w:r>
      <w:r w:rsidR="00E543CA">
        <w:rPr>
          <w:rFonts w:ascii="Open Sans" w:hAnsi="Open Sans" w:cs="Open Sans"/>
          <w:color w:val="383838"/>
          <w:sz w:val="18"/>
          <w:szCs w:val="18"/>
        </w:rPr>
        <w:t xml:space="preserve">. These should be entered as </w:t>
      </w:r>
      <w:r w:rsidR="005F24AE">
        <w:rPr>
          <w:rFonts w:ascii="Open Sans" w:hAnsi="Open Sans" w:cs="Open Sans"/>
          <w:color w:val="383838"/>
          <w:sz w:val="18"/>
          <w:szCs w:val="18"/>
        </w:rPr>
        <w:t>Parking then OOB details noted in remarks.</w:t>
      </w:r>
    </w:p>
    <w:p w:rsidR="00E543CA" w:rsidRDefault="00E543CA" w:rsidP="00E543CA">
      <w:pPr>
        <w:shd w:val="clear" w:color="auto" w:fill="FFFFFF"/>
        <w:spacing w:after="0"/>
        <w:textAlignment w:val="baseline"/>
        <w:rPr>
          <w:rFonts w:ascii="Open Sans" w:eastAsia="Times New Roman" w:hAnsi="Open Sans" w:cs="Open Sans"/>
          <w:b/>
          <w:color w:val="383838"/>
          <w:sz w:val="18"/>
          <w:szCs w:val="18"/>
          <w:bdr w:val="none" w:sz="0" w:space="0" w:color="auto" w:frame="1"/>
          <w:lang w:eastAsia="en-GB"/>
        </w:rPr>
      </w:pPr>
    </w:p>
    <w:p w:rsidR="00E543CA" w:rsidRPr="00E543CA" w:rsidRDefault="00E543CA" w:rsidP="00E543CA">
      <w:pPr>
        <w:shd w:val="clear" w:color="auto" w:fill="FFFFFF"/>
        <w:spacing w:after="0"/>
        <w:textAlignment w:val="baseline"/>
        <w:rPr>
          <w:rFonts w:ascii="Open Sans" w:eastAsia="Times New Roman" w:hAnsi="Open Sans" w:cs="Open Sans"/>
          <w:b/>
          <w:color w:val="383838"/>
          <w:sz w:val="18"/>
          <w:szCs w:val="18"/>
          <w:lang w:eastAsia="en-GB"/>
        </w:rPr>
      </w:pPr>
      <w:r>
        <w:rPr>
          <w:rFonts w:ascii="Open Sans" w:eastAsia="Times New Roman" w:hAnsi="Open Sans" w:cs="Open Sans"/>
          <w:color w:val="383838"/>
          <w:sz w:val="18"/>
          <w:szCs w:val="18"/>
          <w:bdr w:val="none" w:sz="0" w:space="0" w:color="auto" w:frame="1"/>
          <w:lang w:eastAsia="en-GB"/>
        </w:rPr>
        <w:t xml:space="preserve">Q: </w:t>
      </w:r>
      <w:r>
        <w:rPr>
          <w:rFonts w:ascii="Open Sans" w:eastAsia="Times New Roman" w:hAnsi="Open Sans" w:cs="Open Sans"/>
          <w:color w:val="383838"/>
          <w:sz w:val="18"/>
          <w:szCs w:val="18"/>
          <w:bdr w:val="none" w:sz="0" w:space="0" w:color="auto" w:frame="1"/>
          <w:lang w:eastAsia="en-GB"/>
        </w:rPr>
        <w:tab/>
      </w:r>
      <w:hyperlink r:id="rId8" w:history="1">
        <w:r w:rsidRPr="00E543CA">
          <w:rPr>
            <w:rFonts w:ascii="Open Sans" w:eastAsia="Times New Roman" w:hAnsi="Open Sans" w:cs="Open Sans"/>
            <w:b/>
            <w:color w:val="383838"/>
            <w:sz w:val="18"/>
            <w:szCs w:val="18"/>
            <w:bdr w:val="none" w:sz="0" w:space="0" w:color="auto" w:frame="1"/>
            <w:lang w:eastAsia="en-GB"/>
          </w:rPr>
          <w:t>Can I claim crew meals while working?</w:t>
        </w:r>
      </w:hyperlink>
    </w:p>
    <w:p w:rsidR="00E543CA" w:rsidRDefault="00E543CA" w:rsidP="00E543CA">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 A:</w:t>
      </w:r>
      <w:r>
        <w:rPr>
          <w:rFonts w:ascii="Open Sans" w:eastAsia="Times New Roman" w:hAnsi="Open Sans" w:cs="Open Sans"/>
          <w:color w:val="383838"/>
          <w:sz w:val="18"/>
          <w:szCs w:val="18"/>
          <w:lang w:eastAsia="en-GB"/>
        </w:rPr>
        <w:tab/>
      </w:r>
      <w:r w:rsidRPr="00E543CA">
        <w:rPr>
          <w:rFonts w:ascii="Open Sans" w:eastAsia="Times New Roman" w:hAnsi="Open Sans" w:cs="Open Sans"/>
          <w:color w:val="383838"/>
          <w:sz w:val="18"/>
          <w:szCs w:val="18"/>
          <w:lang w:eastAsia="en-GB"/>
        </w:rPr>
        <w:t xml:space="preserve">You cannot claim for crew meals obtained </w:t>
      </w:r>
      <w:proofErr w:type="gramStart"/>
      <w:r w:rsidRPr="00E543CA">
        <w:rPr>
          <w:rFonts w:ascii="Open Sans" w:eastAsia="Times New Roman" w:hAnsi="Open Sans" w:cs="Open Sans"/>
          <w:color w:val="383838"/>
          <w:sz w:val="18"/>
          <w:szCs w:val="18"/>
          <w:lang w:eastAsia="en-GB"/>
        </w:rPr>
        <w:t>during the course of</w:t>
      </w:r>
      <w:proofErr w:type="gramEnd"/>
      <w:r w:rsidRPr="00E543CA">
        <w:rPr>
          <w:rFonts w:ascii="Open Sans" w:eastAsia="Times New Roman" w:hAnsi="Open Sans" w:cs="Open Sans"/>
          <w:color w:val="383838"/>
          <w:sz w:val="18"/>
          <w:szCs w:val="18"/>
          <w:lang w:eastAsia="en-GB"/>
        </w:rPr>
        <w:t xml:space="preserve"> your normal daily work from your permanent base, only if you are out of base</w:t>
      </w:r>
      <w:r w:rsidR="00D760B0">
        <w:rPr>
          <w:rFonts w:ascii="Open Sans" w:eastAsia="Times New Roman" w:hAnsi="Open Sans" w:cs="Open Sans"/>
          <w:color w:val="383838"/>
          <w:sz w:val="18"/>
          <w:szCs w:val="18"/>
          <w:lang w:eastAsia="en-GB"/>
        </w:rPr>
        <w:t>, training or at a temporary workplace</w:t>
      </w:r>
      <w:r w:rsidRPr="00E543CA">
        <w:rPr>
          <w:rFonts w:ascii="Open Sans" w:eastAsia="Times New Roman" w:hAnsi="Open Sans" w:cs="Open Sans"/>
          <w:color w:val="383838"/>
          <w:sz w:val="18"/>
          <w:szCs w:val="18"/>
          <w:lang w:eastAsia="en-GB"/>
        </w:rPr>
        <w:t>.</w:t>
      </w:r>
    </w:p>
    <w:p w:rsidR="00E543CA" w:rsidRDefault="00E543CA" w:rsidP="00E543CA">
      <w:pPr>
        <w:spacing w:after="0"/>
        <w:textAlignment w:val="baseline"/>
        <w:rPr>
          <w:rFonts w:ascii="Open Sans" w:eastAsia="Times New Roman" w:hAnsi="Open Sans" w:cs="Open Sans"/>
          <w:color w:val="383838"/>
          <w:sz w:val="18"/>
          <w:szCs w:val="18"/>
          <w:lang w:eastAsia="en-GB"/>
        </w:rPr>
      </w:pPr>
    </w:p>
    <w:p w:rsidR="00E543CA" w:rsidRPr="00E543CA" w:rsidRDefault="005A322E" w:rsidP="005A322E">
      <w:pPr>
        <w:shd w:val="clear" w:color="auto" w:fill="FFFFFF"/>
        <w:spacing w:after="0"/>
        <w:textAlignment w:val="baseline"/>
        <w:rPr>
          <w:rFonts w:ascii="Open Sans" w:eastAsia="Times New Roman" w:hAnsi="Open Sans" w:cs="Open Sans"/>
          <w:b/>
          <w:color w:val="383838"/>
          <w:sz w:val="18"/>
          <w:szCs w:val="18"/>
          <w:lang w:eastAsia="en-GB"/>
        </w:rPr>
      </w:pPr>
      <w:r>
        <w:rPr>
          <w:rFonts w:ascii="Open Sans" w:eastAsia="Times New Roman" w:hAnsi="Open Sans" w:cs="Open Sans"/>
          <w:color w:val="383838"/>
          <w:sz w:val="18"/>
          <w:szCs w:val="18"/>
          <w:bdr w:val="none" w:sz="0" w:space="0" w:color="auto" w:frame="1"/>
          <w:lang w:eastAsia="en-GB"/>
        </w:rPr>
        <w:t>Q:</w:t>
      </w:r>
      <w:r>
        <w:rPr>
          <w:rFonts w:ascii="Open Sans" w:eastAsia="Times New Roman" w:hAnsi="Open Sans" w:cs="Open Sans"/>
          <w:color w:val="383838"/>
          <w:sz w:val="18"/>
          <w:szCs w:val="18"/>
          <w:bdr w:val="none" w:sz="0" w:space="0" w:color="auto" w:frame="1"/>
          <w:lang w:eastAsia="en-GB"/>
        </w:rPr>
        <w:tab/>
      </w:r>
      <w:hyperlink r:id="rId9" w:history="1">
        <w:r w:rsidRPr="005A322E">
          <w:rPr>
            <w:rFonts w:ascii="Open Sans" w:eastAsia="Times New Roman" w:hAnsi="Open Sans" w:cs="Open Sans"/>
            <w:b/>
            <w:color w:val="383838"/>
            <w:sz w:val="18"/>
            <w:szCs w:val="18"/>
            <w:bdr w:val="none" w:sz="0" w:space="0" w:color="auto" w:frame="1"/>
            <w:lang w:eastAsia="en-GB"/>
          </w:rPr>
          <w:t>C</w:t>
        </w:r>
        <w:r w:rsidR="00E543CA" w:rsidRPr="00E543CA">
          <w:rPr>
            <w:rFonts w:ascii="Open Sans" w:eastAsia="Times New Roman" w:hAnsi="Open Sans" w:cs="Open Sans"/>
            <w:b/>
            <w:color w:val="383838"/>
            <w:sz w:val="18"/>
            <w:szCs w:val="18"/>
            <w:bdr w:val="none" w:sz="0" w:space="0" w:color="auto" w:frame="1"/>
            <w:lang w:eastAsia="en-GB"/>
          </w:rPr>
          <w:t>an I claim subsistence whilst on standby?</w:t>
        </w:r>
      </w:hyperlink>
    </w:p>
    <w:p w:rsidR="005A322E" w:rsidRDefault="005A322E" w:rsidP="005A322E">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 A:</w:t>
      </w:r>
      <w:r>
        <w:rPr>
          <w:rFonts w:ascii="Open Sans" w:eastAsia="Times New Roman" w:hAnsi="Open Sans" w:cs="Open Sans"/>
          <w:color w:val="383838"/>
          <w:sz w:val="18"/>
          <w:szCs w:val="18"/>
          <w:lang w:eastAsia="en-GB"/>
        </w:rPr>
        <w:tab/>
      </w:r>
      <w:r w:rsidRPr="00E543CA">
        <w:rPr>
          <w:rFonts w:ascii="Open Sans" w:eastAsia="Times New Roman" w:hAnsi="Open Sans" w:cs="Open Sans"/>
          <w:color w:val="383838"/>
          <w:sz w:val="18"/>
          <w:szCs w:val="18"/>
          <w:lang w:eastAsia="en-GB"/>
        </w:rPr>
        <w:t>No, not if it is standby from your permanent base</w:t>
      </w:r>
      <w:r>
        <w:rPr>
          <w:rFonts w:ascii="Open Sans" w:eastAsia="Times New Roman" w:hAnsi="Open Sans" w:cs="Open Sans"/>
          <w:color w:val="383838"/>
          <w:sz w:val="18"/>
          <w:szCs w:val="18"/>
          <w:lang w:eastAsia="en-GB"/>
        </w:rPr>
        <w:t>.</w:t>
      </w:r>
    </w:p>
    <w:p w:rsidR="005A322E" w:rsidRDefault="005A322E" w:rsidP="005A322E">
      <w:pPr>
        <w:spacing w:after="0"/>
        <w:textAlignment w:val="baseline"/>
        <w:rPr>
          <w:rFonts w:ascii="Open Sans" w:eastAsia="Times New Roman" w:hAnsi="Open Sans" w:cs="Open Sans"/>
          <w:color w:val="383838"/>
          <w:sz w:val="18"/>
          <w:szCs w:val="18"/>
          <w:lang w:eastAsia="en-GB"/>
        </w:rPr>
      </w:pPr>
    </w:p>
    <w:p w:rsidR="003F3C55" w:rsidRPr="003F3C55" w:rsidRDefault="003F3C55" w:rsidP="003F3C55">
      <w:pPr>
        <w:shd w:val="clear" w:color="auto" w:fill="FFFFFF"/>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bdr w:val="none" w:sz="0" w:space="0" w:color="auto" w:frame="1"/>
          <w:lang w:eastAsia="en-GB"/>
        </w:rPr>
        <w:t>Q:</w:t>
      </w:r>
      <w:r>
        <w:rPr>
          <w:rFonts w:ascii="Open Sans" w:eastAsia="Times New Roman" w:hAnsi="Open Sans" w:cs="Open Sans"/>
          <w:color w:val="383838"/>
          <w:sz w:val="18"/>
          <w:szCs w:val="18"/>
          <w:bdr w:val="none" w:sz="0" w:space="0" w:color="auto" w:frame="1"/>
          <w:lang w:eastAsia="en-GB"/>
        </w:rPr>
        <w:tab/>
      </w:r>
      <w:hyperlink r:id="rId10" w:history="1">
        <w:r w:rsidRPr="003F3C55">
          <w:rPr>
            <w:rFonts w:ascii="Open Sans" w:eastAsia="Times New Roman" w:hAnsi="Open Sans" w:cs="Open Sans"/>
            <w:b/>
            <w:color w:val="000000" w:themeColor="text1"/>
            <w:sz w:val="18"/>
            <w:szCs w:val="18"/>
            <w:bdr w:val="none" w:sz="0" w:space="0" w:color="auto" w:frame="1"/>
            <w:lang w:eastAsia="en-GB"/>
          </w:rPr>
          <w:t>Rent as an expense</w:t>
        </w:r>
      </w:hyperlink>
    </w:p>
    <w:p w:rsidR="003F3C55" w:rsidRDefault="003F3C55" w:rsidP="003F3C55">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 A:</w:t>
      </w:r>
      <w:r>
        <w:rPr>
          <w:rFonts w:ascii="Open Sans" w:eastAsia="Times New Roman" w:hAnsi="Open Sans" w:cs="Open Sans"/>
          <w:color w:val="383838"/>
          <w:sz w:val="18"/>
          <w:szCs w:val="18"/>
          <w:lang w:eastAsia="en-GB"/>
        </w:rPr>
        <w:tab/>
      </w:r>
      <w:r w:rsidR="00626CC4">
        <w:rPr>
          <w:rFonts w:ascii="Open Sans" w:eastAsia="Times New Roman" w:hAnsi="Open Sans" w:cs="Open Sans"/>
          <w:color w:val="383838"/>
          <w:sz w:val="18"/>
          <w:szCs w:val="18"/>
          <w:lang w:eastAsia="en-GB"/>
        </w:rPr>
        <w:t xml:space="preserve">1. Relocation – rent can be claimed as an expense </w:t>
      </w:r>
      <w:r w:rsidR="00516F35">
        <w:rPr>
          <w:rFonts w:ascii="Open Sans" w:eastAsia="Times New Roman" w:hAnsi="Open Sans" w:cs="Open Sans"/>
          <w:color w:val="383838"/>
          <w:sz w:val="18"/>
          <w:szCs w:val="18"/>
          <w:lang w:eastAsia="en-GB"/>
        </w:rPr>
        <w:t xml:space="preserve">when it is a temporary measure e.g. </w:t>
      </w:r>
      <w:r w:rsidR="00626CC4">
        <w:rPr>
          <w:rFonts w:ascii="Open Sans" w:eastAsia="Times New Roman" w:hAnsi="Open Sans" w:cs="Open Sans"/>
          <w:color w:val="383838"/>
          <w:sz w:val="18"/>
          <w:szCs w:val="18"/>
          <w:lang w:eastAsia="en-GB"/>
        </w:rPr>
        <w:t>while renting a house until the old home i</w:t>
      </w:r>
      <w:r w:rsidR="00516F35">
        <w:rPr>
          <w:rFonts w:ascii="Open Sans" w:eastAsia="Times New Roman" w:hAnsi="Open Sans" w:cs="Open Sans"/>
          <w:color w:val="383838"/>
          <w:sz w:val="18"/>
          <w:szCs w:val="18"/>
          <w:lang w:eastAsia="en-GB"/>
        </w:rPr>
        <w:t>s sold and a new home purchased, or if renting</w:t>
      </w:r>
      <w:r w:rsidR="003A21DF">
        <w:rPr>
          <w:rFonts w:ascii="Open Sans" w:eastAsia="Times New Roman" w:hAnsi="Open Sans" w:cs="Open Sans"/>
          <w:color w:val="383838"/>
          <w:sz w:val="18"/>
          <w:szCs w:val="18"/>
          <w:lang w:eastAsia="en-GB"/>
        </w:rPr>
        <w:t xml:space="preserve"> short-term/hotel costs</w:t>
      </w:r>
      <w:r w:rsidR="00516F35">
        <w:rPr>
          <w:rFonts w:ascii="Open Sans" w:eastAsia="Times New Roman" w:hAnsi="Open Sans" w:cs="Open Sans"/>
          <w:color w:val="383838"/>
          <w:sz w:val="18"/>
          <w:szCs w:val="18"/>
          <w:lang w:eastAsia="en-GB"/>
        </w:rPr>
        <w:t xml:space="preserve"> while looking for a house to buy or rent on a</w:t>
      </w:r>
      <w:r w:rsidR="003A21DF">
        <w:rPr>
          <w:rFonts w:ascii="Open Sans" w:eastAsia="Times New Roman" w:hAnsi="Open Sans" w:cs="Open Sans"/>
          <w:color w:val="383838"/>
          <w:sz w:val="18"/>
          <w:szCs w:val="18"/>
          <w:lang w:eastAsia="en-GB"/>
        </w:rPr>
        <w:t xml:space="preserve"> medium to</w:t>
      </w:r>
      <w:r w:rsidR="00516F35">
        <w:rPr>
          <w:rFonts w:ascii="Open Sans" w:eastAsia="Times New Roman" w:hAnsi="Open Sans" w:cs="Open Sans"/>
          <w:color w:val="383838"/>
          <w:sz w:val="18"/>
          <w:szCs w:val="18"/>
          <w:lang w:eastAsia="en-GB"/>
        </w:rPr>
        <w:t xml:space="preserve"> long-term basis.  Rent cannot be claimed if it is for accommodation which is intended </w:t>
      </w:r>
      <w:r w:rsidR="00FF3ED7">
        <w:rPr>
          <w:rFonts w:ascii="Open Sans" w:eastAsia="Times New Roman" w:hAnsi="Open Sans" w:cs="Open Sans"/>
          <w:color w:val="383838"/>
          <w:sz w:val="18"/>
          <w:szCs w:val="18"/>
          <w:lang w:eastAsia="en-GB"/>
        </w:rPr>
        <w:t>to be the</w:t>
      </w:r>
      <w:r w:rsidR="003A21DF">
        <w:rPr>
          <w:rFonts w:ascii="Open Sans" w:eastAsia="Times New Roman" w:hAnsi="Open Sans" w:cs="Open Sans"/>
          <w:color w:val="383838"/>
          <w:sz w:val="18"/>
          <w:szCs w:val="18"/>
          <w:lang w:eastAsia="en-GB"/>
        </w:rPr>
        <w:t xml:space="preserve"> medium to </w:t>
      </w:r>
      <w:r w:rsidR="00FF3ED7">
        <w:rPr>
          <w:rFonts w:ascii="Open Sans" w:eastAsia="Times New Roman" w:hAnsi="Open Sans" w:cs="Open Sans"/>
          <w:color w:val="383838"/>
          <w:sz w:val="18"/>
          <w:szCs w:val="18"/>
          <w:lang w:eastAsia="en-GB"/>
        </w:rPr>
        <w:t>long-term</w:t>
      </w:r>
      <w:r w:rsidR="003A21DF">
        <w:rPr>
          <w:rFonts w:ascii="Open Sans" w:eastAsia="Times New Roman" w:hAnsi="Open Sans" w:cs="Open Sans"/>
          <w:color w:val="383838"/>
          <w:sz w:val="18"/>
          <w:szCs w:val="18"/>
          <w:lang w:eastAsia="en-GB"/>
        </w:rPr>
        <w:t xml:space="preserve"> place of residence </w:t>
      </w:r>
    </w:p>
    <w:p w:rsidR="006D403E" w:rsidRDefault="0040707C" w:rsidP="003F3C55">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b/>
        <w:t>2. You CANNOT claim a portion of your rent as a business expense.</w:t>
      </w:r>
    </w:p>
    <w:p w:rsidR="0040707C" w:rsidRDefault="0040707C" w:rsidP="003F3C55">
      <w:pPr>
        <w:spacing w:after="0"/>
        <w:textAlignment w:val="baseline"/>
        <w:rPr>
          <w:rFonts w:ascii="Open Sans" w:eastAsia="Times New Roman" w:hAnsi="Open Sans" w:cs="Open Sans"/>
          <w:color w:val="383838"/>
          <w:sz w:val="18"/>
          <w:szCs w:val="18"/>
          <w:lang w:eastAsia="en-GB"/>
        </w:rPr>
      </w:pPr>
    </w:p>
    <w:p w:rsidR="00C9698C" w:rsidRPr="00C9698C" w:rsidRDefault="00777321" w:rsidP="00C9698C">
      <w:pPr>
        <w:shd w:val="clear" w:color="auto" w:fill="FFFFFF"/>
        <w:spacing w:after="0"/>
        <w:textAlignment w:val="baseline"/>
        <w:rPr>
          <w:rFonts w:ascii="Open Sans" w:eastAsia="Times New Roman" w:hAnsi="Open Sans" w:cs="Open Sans"/>
          <w:sz w:val="18"/>
          <w:szCs w:val="18"/>
          <w:lang w:eastAsia="en-GB"/>
        </w:rPr>
      </w:pPr>
      <w:r>
        <w:rPr>
          <w:rFonts w:ascii="Open Sans" w:eastAsia="Times New Roman" w:hAnsi="Open Sans" w:cs="Open Sans"/>
          <w:color w:val="383838"/>
          <w:sz w:val="18"/>
          <w:szCs w:val="18"/>
          <w:bdr w:val="none" w:sz="0" w:space="0" w:color="auto" w:frame="1"/>
          <w:lang w:eastAsia="en-GB"/>
        </w:rPr>
        <w:t>Q:</w:t>
      </w:r>
      <w:r>
        <w:rPr>
          <w:rFonts w:ascii="Open Sans" w:eastAsia="Times New Roman" w:hAnsi="Open Sans" w:cs="Open Sans"/>
          <w:color w:val="383838"/>
          <w:sz w:val="18"/>
          <w:szCs w:val="18"/>
          <w:bdr w:val="none" w:sz="0" w:space="0" w:color="auto" w:frame="1"/>
          <w:lang w:eastAsia="en-GB"/>
        </w:rPr>
        <w:tab/>
      </w:r>
      <w:hyperlink r:id="rId11" w:history="1">
        <w:r w:rsidR="00C9698C" w:rsidRPr="00C9698C">
          <w:rPr>
            <w:rFonts w:ascii="Open Sans" w:eastAsia="Times New Roman" w:hAnsi="Open Sans" w:cs="Open Sans"/>
            <w:b/>
            <w:sz w:val="18"/>
            <w:szCs w:val="18"/>
            <w:bdr w:val="none" w:sz="0" w:space="0" w:color="auto" w:frame="1"/>
            <w:lang w:eastAsia="en-GB"/>
          </w:rPr>
          <w:t>Exchange rates</w:t>
        </w:r>
      </w:hyperlink>
    </w:p>
    <w:p w:rsidR="00FF3ED7" w:rsidRPr="00D760B0" w:rsidRDefault="00777321" w:rsidP="00D760B0">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 A:</w:t>
      </w:r>
      <w:r>
        <w:rPr>
          <w:rFonts w:ascii="Open Sans" w:eastAsia="Times New Roman" w:hAnsi="Open Sans" w:cs="Open Sans"/>
          <w:color w:val="383838"/>
          <w:sz w:val="18"/>
          <w:szCs w:val="18"/>
          <w:lang w:eastAsia="en-GB"/>
        </w:rPr>
        <w:tab/>
      </w:r>
      <w:r w:rsidR="00D760B0" w:rsidRPr="00C9698C">
        <w:rPr>
          <w:rFonts w:ascii="Open Sans" w:eastAsia="Times New Roman" w:hAnsi="Open Sans" w:cs="Open Sans"/>
          <w:color w:val="383838"/>
          <w:sz w:val="18"/>
          <w:szCs w:val="18"/>
          <w:lang w:eastAsia="en-GB"/>
        </w:rPr>
        <w:t>Rates – GBP/Euro etc. – The online system automatically calculates the exchange rate for you, so you can enter the amount in the currency of the expense. </w:t>
      </w:r>
      <w:r w:rsidR="00D760B0">
        <w:rPr>
          <w:rFonts w:ascii="Open Sans" w:eastAsia="Times New Roman" w:hAnsi="Open Sans" w:cs="Open Sans"/>
          <w:color w:val="383838"/>
          <w:sz w:val="18"/>
          <w:szCs w:val="18"/>
          <w:lang w:eastAsia="en-GB"/>
        </w:rPr>
        <w:br/>
      </w:r>
      <w:r w:rsidR="00D760B0" w:rsidRPr="00C9698C">
        <w:rPr>
          <w:rFonts w:ascii="Open Sans" w:eastAsia="Times New Roman" w:hAnsi="Open Sans" w:cs="Open Sans"/>
          <w:color w:val="383838"/>
          <w:sz w:val="18"/>
          <w:szCs w:val="18"/>
          <w:lang w:eastAsia="en-GB"/>
        </w:rPr>
        <w:t>We take the current exchange rates from the </w:t>
      </w:r>
      <w:hyperlink r:id="rId12" w:tgtFrame="_blank" w:history="1">
        <w:r w:rsidR="00D760B0" w:rsidRPr="00BD33A9">
          <w:rPr>
            <w:rFonts w:ascii="Open Sans" w:eastAsia="Times New Roman" w:hAnsi="Open Sans" w:cs="Open Sans"/>
            <w:sz w:val="18"/>
            <w:szCs w:val="18"/>
            <w:lang w:eastAsia="en-GB"/>
          </w:rPr>
          <w:t>IRISH REVENUE EXCHANGE RATES</w:t>
        </w:r>
      </w:hyperlink>
      <w:r w:rsidR="00D760B0" w:rsidRPr="00BD33A9">
        <w:rPr>
          <w:rFonts w:ascii="Open Sans" w:eastAsia="Times New Roman" w:hAnsi="Open Sans" w:cs="Open Sans"/>
          <w:sz w:val="18"/>
          <w:szCs w:val="18"/>
          <w:lang w:eastAsia="en-GB"/>
        </w:rPr>
        <w:t> </w:t>
      </w:r>
      <w:r w:rsidR="00D760B0" w:rsidRPr="00C9698C">
        <w:rPr>
          <w:rFonts w:ascii="Open Sans" w:eastAsia="Times New Roman" w:hAnsi="Open Sans" w:cs="Open Sans"/>
          <w:color w:val="383838"/>
          <w:sz w:val="18"/>
          <w:szCs w:val="18"/>
          <w:lang w:eastAsia="en-GB"/>
        </w:rPr>
        <w:t>website</w:t>
      </w:r>
      <w:r w:rsidR="00BD33A9">
        <w:rPr>
          <w:rFonts w:ascii="Open Sans" w:eastAsia="Times New Roman" w:hAnsi="Open Sans" w:cs="Open Sans"/>
          <w:color w:val="383838"/>
          <w:sz w:val="18"/>
          <w:szCs w:val="18"/>
          <w:lang w:eastAsia="en-GB"/>
        </w:rPr>
        <w:t xml:space="preserve"> on OAM</w:t>
      </w:r>
      <w:r w:rsidR="00D760B0" w:rsidRPr="00C9698C">
        <w:rPr>
          <w:rFonts w:ascii="Open Sans" w:eastAsia="Times New Roman" w:hAnsi="Open Sans" w:cs="Open Sans"/>
          <w:color w:val="383838"/>
          <w:sz w:val="18"/>
          <w:szCs w:val="18"/>
          <w:lang w:eastAsia="en-GB"/>
        </w:rPr>
        <w:t>. The exchange rate is added into our system on the 1st of each month. All expenses not in Euro will take these exchange rates throughout the month.</w:t>
      </w:r>
    </w:p>
    <w:p w:rsidR="005E3116" w:rsidRDefault="005E3116" w:rsidP="00777321">
      <w:pPr>
        <w:shd w:val="clear" w:color="auto" w:fill="FFFFFF"/>
        <w:spacing w:after="0"/>
        <w:textAlignment w:val="baseline"/>
        <w:rPr>
          <w:rFonts w:ascii="Open Sans" w:eastAsia="Times New Roman" w:hAnsi="Open Sans" w:cs="Open Sans"/>
          <w:color w:val="383838"/>
          <w:sz w:val="18"/>
          <w:szCs w:val="18"/>
          <w:bdr w:val="none" w:sz="0" w:space="0" w:color="auto" w:frame="1"/>
          <w:lang w:eastAsia="en-GB"/>
        </w:rPr>
      </w:pPr>
    </w:p>
    <w:p w:rsidR="00777321" w:rsidRPr="00777321" w:rsidRDefault="00777321" w:rsidP="00777321">
      <w:pPr>
        <w:shd w:val="clear" w:color="auto" w:fill="FFFFFF"/>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bdr w:val="none" w:sz="0" w:space="0" w:color="auto" w:frame="1"/>
          <w:lang w:eastAsia="en-GB"/>
        </w:rPr>
        <w:t>Q:</w:t>
      </w:r>
      <w:r>
        <w:rPr>
          <w:rFonts w:ascii="Open Sans" w:eastAsia="Times New Roman" w:hAnsi="Open Sans" w:cs="Open Sans"/>
          <w:color w:val="383838"/>
          <w:sz w:val="18"/>
          <w:szCs w:val="18"/>
          <w:bdr w:val="none" w:sz="0" w:space="0" w:color="auto" w:frame="1"/>
          <w:lang w:eastAsia="en-GB"/>
        </w:rPr>
        <w:tab/>
      </w:r>
      <w:hyperlink r:id="rId13" w:history="1">
        <w:r w:rsidRPr="00777321">
          <w:rPr>
            <w:rFonts w:ascii="Open Sans" w:eastAsia="Times New Roman" w:hAnsi="Open Sans" w:cs="Open Sans"/>
            <w:b/>
            <w:color w:val="383838"/>
            <w:sz w:val="18"/>
            <w:szCs w:val="18"/>
            <w:bdr w:val="none" w:sz="0" w:space="0" w:color="auto" w:frame="1"/>
            <w:lang w:eastAsia="en-GB"/>
          </w:rPr>
          <w:t>Approval of Expenses</w:t>
        </w:r>
      </w:hyperlink>
    </w:p>
    <w:p w:rsidR="00777321" w:rsidRDefault="00482951" w:rsidP="00777321">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w:t>
      </w:r>
      <w:r w:rsidR="00777321">
        <w:rPr>
          <w:rFonts w:ascii="Open Sans" w:eastAsia="Times New Roman" w:hAnsi="Open Sans" w:cs="Open Sans"/>
          <w:color w:val="383838"/>
          <w:sz w:val="18"/>
          <w:szCs w:val="18"/>
          <w:lang w:eastAsia="en-GB"/>
        </w:rPr>
        <w:t xml:space="preserve"> A:</w:t>
      </w:r>
      <w:r w:rsidR="00777321">
        <w:rPr>
          <w:rFonts w:ascii="Open Sans" w:eastAsia="Times New Roman" w:hAnsi="Open Sans" w:cs="Open Sans"/>
          <w:color w:val="383838"/>
          <w:sz w:val="18"/>
          <w:szCs w:val="18"/>
          <w:lang w:eastAsia="en-GB"/>
        </w:rPr>
        <w:tab/>
      </w:r>
      <w:r w:rsidR="00777321" w:rsidRPr="00777321">
        <w:rPr>
          <w:rFonts w:ascii="Open Sans" w:eastAsia="Times New Roman" w:hAnsi="Open Sans" w:cs="Open Sans"/>
          <w:color w:val="383838"/>
          <w:sz w:val="18"/>
          <w:szCs w:val="18"/>
          <w:lang w:eastAsia="en-GB"/>
        </w:rPr>
        <w:t xml:space="preserve">The uploading of expenses deems that you have accepted responsibility for claiming the expense, however they will be reviewed by O’Connor &amp; Associates and will be amended if there is a discrepancy or if an item is dis-allowable. This is in the interest of tax </w:t>
      </w:r>
      <w:proofErr w:type="spellStart"/>
      <w:proofErr w:type="gramStart"/>
      <w:r w:rsidR="00777321" w:rsidRPr="00777321">
        <w:rPr>
          <w:rFonts w:ascii="Open Sans" w:eastAsia="Times New Roman" w:hAnsi="Open Sans" w:cs="Open Sans"/>
          <w:color w:val="383838"/>
          <w:sz w:val="18"/>
          <w:szCs w:val="18"/>
          <w:lang w:eastAsia="en-GB"/>
        </w:rPr>
        <w:t>compliance.</w:t>
      </w:r>
      <w:r w:rsidR="005542D6">
        <w:rPr>
          <w:rFonts w:ascii="Open Sans" w:eastAsia="Times New Roman" w:hAnsi="Open Sans" w:cs="Open Sans"/>
          <w:color w:val="383838"/>
          <w:sz w:val="18"/>
          <w:szCs w:val="18"/>
          <w:lang w:eastAsia="en-GB"/>
        </w:rPr>
        <w:t>Please</w:t>
      </w:r>
      <w:proofErr w:type="spellEnd"/>
      <w:proofErr w:type="gramEnd"/>
      <w:r w:rsidR="005542D6">
        <w:rPr>
          <w:rFonts w:ascii="Open Sans" w:eastAsia="Times New Roman" w:hAnsi="Open Sans" w:cs="Open Sans"/>
          <w:color w:val="383838"/>
          <w:sz w:val="18"/>
          <w:szCs w:val="18"/>
          <w:lang w:eastAsia="en-GB"/>
        </w:rPr>
        <w:t xml:space="preserve"> upload images of receipts where possible</w:t>
      </w:r>
      <w:r w:rsidR="00794F5F">
        <w:rPr>
          <w:rFonts w:ascii="Open Sans" w:eastAsia="Times New Roman" w:hAnsi="Open Sans" w:cs="Open Sans"/>
          <w:color w:val="383838"/>
          <w:sz w:val="18"/>
          <w:szCs w:val="18"/>
          <w:lang w:eastAsia="en-GB"/>
        </w:rPr>
        <w:t xml:space="preserve"> and retain receipts for your records.  Please be aware that expenditure that is not supported by explanatory remarks and/or receipts may be deleted from your record when reviewed </w:t>
      </w:r>
      <w:proofErr w:type="gramStart"/>
      <w:r w:rsidR="00794F5F">
        <w:rPr>
          <w:rFonts w:ascii="Open Sans" w:eastAsia="Times New Roman" w:hAnsi="Open Sans" w:cs="Open Sans"/>
          <w:color w:val="383838"/>
          <w:sz w:val="18"/>
          <w:szCs w:val="18"/>
          <w:lang w:eastAsia="en-GB"/>
        </w:rPr>
        <w:t>on a monthly basis</w:t>
      </w:r>
      <w:proofErr w:type="gramEnd"/>
      <w:r w:rsidR="00794F5F">
        <w:rPr>
          <w:rFonts w:ascii="Open Sans" w:eastAsia="Times New Roman" w:hAnsi="Open Sans" w:cs="Open Sans"/>
          <w:color w:val="383838"/>
          <w:sz w:val="18"/>
          <w:szCs w:val="18"/>
          <w:lang w:eastAsia="en-GB"/>
        </w:rPr>
        <w:t>.</w:t>
      </w:r>
    </w:p>
    <w:p w:rsidR="00D760B0" w:rsidRPr="00D760B0" w:rsidRDefault="00D760B0" w:rsidP="00BD33A9">
      <w:pPr>
        <w:spacing w:after="0"/>
        <w:ind w:firstLine="0"/>
        <w:textAlignment w:val="baseline"/>
        <w:rPr>
          <w:rFonts w:ascii="Open Sans" w:eastAsia="Times New Roman" w:hAnsi="Open Sans" w:cs="Open Sans"/>
          <w:b/>
          <w:color w:val="383838"/>
          <w:sz w:val="18"/>
          <w:szCs w:val="18"/>
          <w:lang w:eastAsia="en-GB"/>
        </w:rPr>
      </w:pPr>
      <w:r w:rsidRPr="00D760B0">
        <w:rPr>
          <w:rFonts w:ascii="Open Sans" w:eastAsia="Times New Roman" w:hAnsi="Open Sans" w:cs="Open Sans"/>
          <w:b/>
          <w:color w:val="383838"/>
          <w:sz w:val="18"/>
          <w:szCs w:val="18"/>
          <w:lang w:eastAsia="en-GB"/>
        </w:rPr>
        <w:t>Expenses must be uploaded by the 5</w:t>
      </w:r>
      <w:r w:rsidRPr="00D760B0">
        <w:rPr>
          <w:rFonts w:ascii="Open Sans" w:eastAsia="Times New Roman" w:hAnsi="Open Sans" w:cs="Open Sans"/>
          <w:b/>
          <w:color w:val="383838"/>
          <w:sz w:val="18"/>
          <w:szCs w:val="18"/>
          <w:vertAlign w:val="superscript"/>
          <w:lang w:eastAsia="en-GB"/>
        </w:rPr>
        <w:t>th</w:t>
      </w:r>
      <w:r w:rsidRPr="00D760B0">
        <w:rPr>
          <w:rFonts w:ascii="Open Sans" w:eastAsia="Times New Roman" w:hAnsi="Open Sans" w:cs="Open Sans"/>
          <w:b/>
          <w:color w:val="383838"/>
          <w:sz w:val="18"/>
          <w:szCs w:val="18"/>
          <w:lang w:eastAsia="en-GB"/>
        </w:rPr>
        <w:t xml:space="preserve"> of each month</w:t>
      </w:r>
      <w:r w:rsidR="00BD33A9">
        <w:rPr>
          <w:rFonts w:ascii="Open Sans" w:eastAsia="Times New Roman" w:hAnsi="Open Sans" w:cs="Open Sans"/>
          <w:b/>
          <w:color w:val="383838"/>
          <w:sz w:val="18"/>
          <w:szCs w:val="18"/>
          <w:lang w:eastAsia="en-GB"/>
        </w:rPr>
        <w:t>, this is to give time for all expense sheet to be checked for UK compliance.  If you cannot upload your expenses in time, please contact us immediately so that we may arrange an extension for you.</w:t>
      </w:r>
    </w:p>
    <w:p w:rsidR="005E3116" w:rsidRDefault="005E3116" w:rsidP="00777321">
      <w:pPr>
        <w:shd w:val="clear" w:color="auto" w:fill="FFFFFF"/>
        <w:spacing w:after="0"/>
        <w:textAlignment w:val="baseline"/>
        <w:rPr>
          <w:rFonts w:ascii="Open Sans" w:eastAsia="Times New Roman" w:hAnsi="Open Sans" w:cs="Open Sans"/>
          <w:sz w:val="18"/>
          <w:szCs w:val="18"/>
          <w:bdr w:val="none" w:sz="0" w:space="0" w:color="auto" w:frame="1"/>
          <w:lang w:eastAsia="en-GB"/>
        </w:rPr>
      </w:pPr>
    </w:p>
    <w:p w:rsidR="00777321" w:rsidRPr="00777321" w:rsidRDefault="00777321" w:rsidP="00777321">
      <w:pPr>
        <w:shd w:val="clear" w:color="auto" w:fill="FFFFFF"/>
        <w:spacing w:after="0"/>
        <w:textAlignment w:val="baseline"/>
        <w:rPr>
          <w:rFonts w:ascii="Open Sans" w:eastAsia="Times New Roman" w:hAnsi="Open Sans" w:cs="Open Sans"/>
          <w:b/>
          <w:sz w:val="18"/>
          <w:szCs w:val="18"/>
          <w:lang w:eastAsia="en-GB"/>
        </w:rPr>
      </w:pPr>
      <w:r>
        <w:rPr>
          <w:rFonts w:ascii="Open Sans" w:eastAsia="Times New Roman" w:hAnsi="Open Sans" w:cs="Open Sans"/>
          <w:sz w:val="18"/>
          <w:szCs w:val="18"/>
          <w:bdr w:val="none" w:sz="0" w:space="0" w:color="auto" w:frame="1"/>
          <w:lang w:eastAsia="en-GB"/>
        </w:rPr>
        <w:t>Q:</w:t>
      </w:r>
      <w:r>
        <w:rPr>
          <w:rFonts w:ascii="Open Sans" w:eastAsia="Times New Roman" w:hAnsi="Open Sans" w:cs="Open Sans"/>
          <w:sz w:val="18"/>
          <w:szCs w:val="18"/>
          <w:bdr w:val="none" w:sz="0" w:space="0" w:color="auto" w:frame="1"/>
          <w:lang w:eastAsia="en-GB"/>
        </w:rPr>
        <w:tab/>
      </w:r>
      <w:hyperlink r:id="rId14" w:history="1">
        <w:r w:rsidRPr="00777321">
          <w:rPr>
            <w:rFonts w:ascii="Open Sans" w:eastAsia="Times New Roman" w:hAnsi="Open Sans" w:cs="Open Sans"/>
            <w:b/>
            <w:sz w:val="18"/>
            <w:szCs w:val="18"/>
            <w:bdr w:val="none" w:sz="0" w:space="0" w:color="auto" w:frame="1"/>
            <w:lang w:eastAsia="en-GB"/>
          </w:rPr>
          <w:t>Leasing or owning a car</w:t>
        </w:r>
      </w:hyperlink>
    </w:p>
    <w:p w:rsidR="00777321" w:rsidRDefault="00777321" w:rsidP="00777321">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 A:</w:t>
      </w:r>
      <w:r>
        <w:rPr>
          <w:rFonts w:ascii="Open Sans" w:eastAsia="Times New Roman" w:hAnsi="Open Sans" w:cs="Open Sans"/>
          <w:color w:val="383838"/>
          <w:sz w:val="18"/>
          <w:szCs w:val="18"/>
          <w:lang w:eastAsia="en-GB"/>
        </w:rPr>
        <w:tab/>
      </w:r>
      <w:r w:rsidR="000726FA">
        <w:rPr>
          <w:rFonts w:ascii="Open Sans" w:eastAsia="Times New Roman" w:hAnsi="Open Sans" w:cs="Open Sans"/>
          <w:color w:val="383838"/>
          <w:sz w:val="18"/>
          <w:szCs w:val="18"/>
          <w:lang w:eastAsia="en-GB"/>
        </w:rPr>
        <w:t>A company car is classed as a benefit in kind, so it is not tax efficient to purchase, hire or lease a vehicle through your company.</w:t>
      </w:r>
    </w:p>
    <w:p w:rsidR="000726FA" w:rsidRPr="003C3D64" w:rsidRDefault="001B28B7" w:rsidP="003C3D64">
      <w:pPr>
        <w:shd w:val="clear" w:color="auto" w:fill="FFFFFF"/>
        <w:spacing w:after="0" w:line="240" w:lineRule="auto"/>
        <w:ind w:firstLine="0"/>
        <w:textAlignment w:val="baseline"/>
        <w:rPr>
          <w:rFonts w:ascii="Open Sans" w:eastAsia="Times New Roman" w:hAnsi="Open Sans" w:cs="Open Sans"/>
          <w:color w:val="383838"/>
          <w:sz w:val="18"/>
          <w:szCs w:val="18"/>
          <w:lang w:eastAsia="en-GB"/>
        </w:rPr>
      </w:pPr>
      <w:r w:rsidRPr="003C3D64">
        <w:rPr>
          <w:rFonts w:ascii="Open Sans" w:eastAsia="Times New Roman" w:hAnsi="Open Sans" w:cs="Open Sans"/>
          <w:color w:val="383838"/>
          <w:sz w:val="18"/>
          <w:szCs w:val="18"/>
          <w:lang w:eastAsia="en-GB"/>
        </w:rPr>
        <w:t xml:space="preserve">You can claim </w:t>
      </w:r>
      <w:r w:rsidR="003C3D64">
        <w:rPr>
          <w:rFonts w:ascii="Open Sans" w:eastAsia="Times New Roman" w:hAnsi="Open Sans" w:cs="Open Sans"/>
          <w:color w:val="383838"/>
          <w:sz w:val="18"/>
          <w:szCs w:val="18"/>
          <w:lang w:eastAsia="en-GB"/>
        </w:rPr>
        <w:t>mileage allowance</w:t>
      </w:r>
      <w:r w:rsidR="00FF3ED7" w:rsidRPr="003C3D64">
        <w:rPr>
          <w:rFonts w:ascii="Open Sans" w:eastAsia="Times New Roman" w:hAnsi="Open Sans" w:cs="Open Sans"/>
          <w:color w:val="383838"/>
          <w:sz w:val="18"/>
          <w:szCs w:val="18"/>
          <w:lang w:eastAsia="en-GB"/>
        </w:rPr>
        <w:t xml:space="preserve"> </w:t>
      </w:r>
      <w:r w:rsidR="000726FA" w:rsidRPr="003C3D64">
        <w:rPr>
          <w:rFonts w:ascii="Open Sans" w:eastAsia="Times New Roman" w:hAnsi="Open Sans" w:cs="Open Sans"/>
          <w:color w:val="383838"/>
          <w:sz w:val="18"/>
          <w:szCs w:val="18"/>
          <w:lang w:eastAsia="en-GB"/>
        </w:rPr>
        <w:t>when working out of base and also if attending training</w:t>
      </w:r>
      <w:r w:rsidR="003C3D64">
        <w:rPr>
          <w:rFonts w:ascii="Open Sans" w:eastAsia="Times New Roman" w:hAnsi="Open Sans" w:cs="Open Sans"/>
          <w:color w:val="383838"/>
          <w:sz w:val="18"/>
          <w:szCs w:val="18"/>
          <w:lang w:eastAsia="en-GB"/>
        </w:rPr>
        <w:t xml:space="preserve"> </w:t>
      </w:r>
      <w:r w:rsidR="000726FA" w:rsidRPr="003C3D64">
        <w:rPr>
          <w:rFonts w:ascii="Open Sans" w:eastAsia="Times New Roman" w:hAnsi="Open Sans" w:cs="Open Sans"/>
          <w:color w:val="383838"/>
          <w:sz w:val="18"/>
          <w:szCs w:val="18"/>
          <w:lang w:eastAsia="en-GB"/>
        </w:rPr>
        <w:t>/ meetings away from home base.</w:t>
      </w:r>
      <w:r w:rsidR="00FF3ED7" w:rsidRPr="003C3D64">
        <w:rPr>
          <w:rFonts w:ascii="Open Sans" w:eastAsia="Times New Roman" w:hAnsi="Open Sans" w:cs="Open Sans"/>
          <w:color w:val="383838"/>
          <w:sz w:val="18"/>
          <w:szCs w:val="18"/>
          <w:lang w:eastAsia="en-GB"/>
        </w:rPr>
        <w:t xml:space="preserve"> The </w:t>
      </w:r>
      <w:r w:rsidR="003C3D64">
        <w:rPr>
          <w:rFonts w:ascii="Open Sans" w:eastAsia="Times New Roman" w:hAnsi="Open Sans" w:cs="Open Sans"/>
          <w:color w:val="383838"/>
          <w:sz w:val="18"/>
          <w:szCs w:val="18"/>
          <w:lang w:eastAsia="en-GB"/>
        </w:rPr>
        <w:t>HMRC Approved Mileage Allowance Payment rate</w:t>
      </w:r>
      <w:r w:rsidR="003C3D64" w:rsidRPr="003C3D64">
        <w:rPr>
          <w:rFonts w:ascii="Open Sans" w:eastAsia="Times New Roman" w:hAnsi="Open Sans" w:cs="Open Sans"/>
          <w:color w:val="383838"/>
          <w:sz w:val="18"/>
          <w:szCs w:val="18"/>
          <w:lang w:eastAsia="en-GB"/>
        </w:rPr>
        <w:t xml:space="preserve"> covers the running and maintenance of the vehicle which includes fuel, oil, servicing, insurance, vehicle excise duty, repairs and MOT. </w:t>
      </w:r>
      <w:r w:rsidR="003C3D64">
        <w:rPr>
          <w:rFonts w:ascii="Open Sans" w:eastAsia="Times New Roman" w:hAnsi="Open Sans" w:cs="Open Sans"/>
          <w:color w:val="383838"/>
          <w:sz w:val="18"/>
          <w:szCs w:val="18"/>
          <w:lang w:eastAsia="en-GB"/>
        </w:rPr>
        <w:t xml:space="preserve">Therefore these cannot be claimed separately. </w:t>
      </w:r>
      <w:r w:rsidR="003C3D64" w:rsidRPr="003C3D64">
        <w:rPr>
          <w:rFonts w:ascii="Open Sans" w:eastAsia="Times New Roman" w:hAnsi="Open Sans" w:cs="Open Sans"/>
          <w:color w:val="383838"/>
          <w:sz w:val="18"/>
          <w:szCs w:val="18"/>
          <w:lang w:eastAsia="en-GB"/>
        </w:rPr>
        <w:t>The mileage rate also includes an element relating to the depre</w:t>
      </w:r>
      <w:r w:rsidR="003C3D64">
        <w:rPr>
          <w:rFonts w:ascii="Open Sans" w:eastAsia="Times New Roman" w:hAnsi="Open Sans" w:cs="Open Sans"/>
          <w:color w:val="383838"/>
          <w:sz w:val="18"/>
          <w:szCs w:val="18"/>
          <w:lang w:eastAsia="en-GB"/>
        </w:rPr>
        <w:t>c</w:t>
      </w:r>
      <w:r w:rsidR="003C3D64" w:rsidRPr="003C3D64">
        <w:rPr>
          <w:rFonts w:ascii="Open Sans" w:eastAsia="Times New Roman" w:hAnsi="Open Sans" w:cs="Open Sans"/>
          <w:color w:val="383838"/>
          <w:sz w:val="18"/>
          <w:szCs w:val="18"/>
          <w:lang w:eastAsia="en-GB"/>
        </w:rPr>
        <w:t xml:space="preserve">iation of the vehicle. </w:t>
      </w:r>
    </w:p>
    <w:p w:rsidR="000726FA" w:rsidRDefault="000726FA" w:rsidP="0037442C">
      <w:pPr>
        <w:spacing w:after="0"/>
        <w:ind w:firstLine="0"/>
        <w:textAlignment w:val="baseline"/>
        <w:rPr>
          <w:rFonts w:ascii="Open Sans" w:eastAsia="Times New Roman" w:hAnsi="Open Sans" w:cs="Open Sans"/>
          <w:color w:val="383838"/>
          <w:sz w:val="18"/>
          <w:szCs w:val="18"/>
          <w:lang w:eastAsia="en-GB"/>
        </w:rPr>
      </w:pPr>
      <w:r w:rsidRPr="00777321">
        <w:rPr>
          <w:rFonts w:ascii="Open Sans" w:eastAsia="Times New Roman" w:hAnsi="Open Sans" w:cs="Open Sans"/>
          <w:b/>
          <w:bCs/>
          <w:color w:val="383838"/>
          <w:sz w:val="18"/>
          <w:szCs w:val="18"/>
          <w:bdr w:val="none" w:sz="0" w:space="0" w:color="auto" w:frame="1"/>
          <w:lang w:eastAsia="en-GB"/>
        </w:rPr>
        <w:t>NO expenses relating to cars can be claimed except mileage when travelling on out of base trips</w:t>
      </w:r>
      <w:r>
        <w:rPr>
          <w:rFonts w:ascii="Open Sans" w:eastAsia="Times New Roman" w:hAnsi="Open Sans" w:cs="Open Sans"/>
          <w:b/>
          <w:bCs/>
          <w:color w:val="383838"/>
          <w:sz w:val="18"/>
          <w:szCs w:val="18"/>
          <w:bdr w:val="none" w:sz="0" w:space="0" w:color="auto" w:frame="1"/>
          <w:lang w:eastAsia="en-GB"/>
        </w:rPr>
        <w:t>.</w:t>
      </w:r>
      <w:r w:rsidRPr="00777321">
        <w:rPr>
          <w:rFonts w:ascii="Open Sans" w:eastAsia="Times New Roman" w:hAnsi="Open Sans" w:cs="Open Sans"/>
          <w:color w:val="383838"/>
          <w:sz w:val="18"/>
          <w:szCs w:val="18"/>
          <w:lang w:eastAsia="en-GB"/>
        </w:rPr>
        <w:t> This includes registration fees, tax, insurance, interest on finance, repairs etc.</w:t>
      </w:r>
      <w:r>
        <w:rPr>
          <w:rFonts w:ascii="Open Sans" w:eastAsia="Times New Roman" w:hAnsi="Open Sans" w:cs="Open Sans"/>
          <w:color w:val="383838"/>
          <w:sz w:val="18"/>
          <w:szCs w:val="18"/>
          <w:lang w:eastAsia="en-GB"/>
        </w:rPr>
        <w:br/>
      </w:r>
      <w:r w:rsidRPr="00777321">
        <w:rPr>
          <w:rFonts w:ascii="Open Sans" w:eastAsia="Times New Roman" w:hAnsi="Open Sans" w:cs="Open Sans"/>
          <w:color w:val="383838"/>
          <w:sz w:val="18"/>
          <w:szCs w:val="18"/>
          <w:lang w:eastAsia="en-GB"/>
        </w:rPr>
        <w:t xml:space="preserve">The car should therefore </w:t>
      </w:r>
      <w:r>
        <w:rPr>
          <w:rFonts w:ascii="Open Sans" w:eastAsia="Times New Roman" w:hAnsi="Open Sans" w:cs="Open Sans"/>
          <w:color w:val="383838"/>
          <w:sz w:val="18"/>
          <w:szCs w:val="18"/>
          <w:lang w:eastAsia="en-GB"/>
        </w:rPr>
        <w:t>be invoiced to you personally.</w:t>
      </w:r>
      <w:r>
        <w:rPr>
          <w:rFonts w:ascii="Open Sans" w:eastAsia="Times New Roman" w:hAnsi="Open Sans" w:cs="Open Sans"/>
          <w:color w:val="383838"/>
          <w:sz w:val="18"/>
          <w:szCs w:val="18"/>
          <w:lang w:eastAsia="en-GB"/>
        </w:rPr>
        <w:br/>
      </w:r>
      <w:r w:rsidRPr="00777321">
        <w:rPr>
          <w:rFonts w:ascii="Open Sans" w:eastAsia="Times New Roman" w:hAnsi="Open Sans" w:cs="Open Sans"/>
          <w:color w:val="383838"/>
          <w:sz w:val="18"/>
          <w:szCs w:val="18"/>
          <w:lang w:eastAsia="en-GB"/>
        </w:rPr>
        <w:t>This taxation also applies to motorbikes. The only vehicle it would not apply to would be a bicycle. It is not currently tax efficient to add any type of motor vehicle to the company as an asset.</w:t>
      </w:r>
      <w:r w:rsidRPr="00777321">
        <w:rPr>
          <w:rFonts w:ascii="Open Sans" w:eastAsia="Times New Roman" w:hAnsi="Open Sans" w:cs="Open Sans"/>
          <w:color w:val="383838"/>
          <w:sz w:val="18"/>
          <w:szCs w:val="18"/>
          <w:lang w:eastAsia="en-GB"/>
        </w:rPr>
        <w:br/>
        <w:t>In any event, you cannot claim for travelling to and from your normal place of work</w:t>
      </w:r>
      <w:r>
        <w:rPr>
          <w:rFonts w:ascii="Open Sans" w:eastAsia="Times New Roman" w:hAnsi="Open Sans" w:cs="Open Sans"/>
          <w:color w:val="383838"/>
          <w:sz w:val="18"/>
          <w:szCs w:val="18"/>
          <w:lang w:eastAsia="en-GB"/>
        </w:rPr>
        <w:t>.</w:t>
      </w:r>
    </w:p>
    <w:p w:rsidR="000726FA" w:rsidRDefault="000726FA" w:rsidP="000726FA">
      <w:pPr>
        <w:spacing w:after="0"/>
        <w:ind w:firstLine="0"/>
        <w:textAlignment w:val="baseline"/>
        <w:rPr>
          <w:rFonts w:ascii="Open Sans" w:eastAsia="Times New Roman" w:hAnsi="Open Sans" w:cs="Open Sans"/>
          <w:color w:val="383838"/>
          <w:sz w:val="18"/>
          <w:szCs w:val="18"/>
          <w:lang w:eastAsia="en-GB"/>
        </w:rPr>
      </w:pPr>
    </w:p>
    <w:p w:rsidR="000726FA" w:rsidRPr="000726FA" w:rsidRDefault="000726FA" w:rsidP="000726FA">
      <w:pPr>
        <w:spacing w:after="0"/>
        <w:ind w:left="0" w:firstLine="0"/>
        <w:textAlignment w:val="baseline"/>
        <w:rPr>
          <w:rFonts w:ascii="Open Sans" w:eastAsia="Times New Roman" w:hAnsi="Open Sans" w:cs="Open Sans"/>
          <w:b/>
          <w:color w:val="000000" w:themeColor="text1"/>
          <w:sz w:val="18"/>
          <w:szCs w:val="18"/>
          <w:lang w:eastAsia="en-GB"/>
        </w:rPr>
      </w:pPr>
      <w:r>
        <w:rPr>
          <w:rFonts w:ascii="Open Sans" w:eastAsia="Times New Roman" w:hAnsi="Open Sans" w:cs="Open Sans"/>
          <w:color w:val="000000" w:themeColor="text1"/>
          <w:sz w:val="18"/>
          <w:szCs w:val="18"/>
          <w:bdr w:val="none" w:sz="0" w:space="0" w:color="auto" w:frame="1"/>
          <w:lang w:eastAsia="en-GB"/>
        </w:rPr>
        <w:t>Q:</w:t>
      </w:r>
      <w:r>
        <w:rPr>
          <w:rFonts w:ascii="Open Sans" w:eastAsia="Times New Roman" w:hAnsi="Open Sans" w:cs="Open Sans"/>
          <w:color w:val="000000" w:themeColor="text1"/>
          <w:sz w:val="18"/>
          <w:szCs w:val="18"/>
          <w:bdr w:val="none" w:sz="0" w:space="0" w:color="auto" w:frame="1"/>
          <w:lang w:eastAsia="en-GB"/>
        </w:rPr>
        <w:tab/>
      </w:r>
      <w:hyperlink r:id="rId15" w:history="1">
        <w:r w:rsidRPr="000726FA">
          <w:rPr>
            <w:rFonts w:ascii="Open Sans" w:eastAsia="Times New Roman" w:hAnsi="Open Sans" w:cs="Open Sans"/>
            <w:b/>
            <w:color w:val="000000" w:themeColor="text1"/>
            <w:sz w:val="18"/>
            <w:szCs w:val="18"/>
            <w:bdr w:val="none" w:sz="0" w:space="0" w:color="auto" w:frame="1"/>
            <w:lang w:eastAsia="en-GB"/>
          </w:rPr>
          <w:t>Simulator costs as an expense</w:t>
        </w:r>
      </w:hyperlink>
    </w:p>
    <w:p w:rsidR="000726FA" w:rsidRDefault="00BD33A9" w:rsidP="000726FA">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w:t>
      </w:r>
      <w:r w:rsidR="000726FA">
        <w:rPr>
          <w:rFonts w:ascii="Open Sans" w:eastAsia="Times New Roman" w:hAnsi="Open Sans" w:cs="Open Sans"/>
          <w:color w:val="383838"/>
          <w:sz w:val="18"/>
          <w:szCs w:val="18"/>
          <w:lang w:eastAsia="en-GB"/>
        </w:rPr>
        <w:t xml:space="preserve"> A:</w:t>
      </w:r>
      <w:r w:rsidR="000726FA">
        <w:rPr>
          <w:rFonts w:ascii="Open Sans" w:eastAsia="Times New Roman" w:hAnsi="Open Sans" w:cs="Open Sans"/>
          <w:color w:val="383838"/>
          <w:sz w:val="18"/>
          <w:szCs w:val="18"/>
          <w:lang w:eastAsia="en-GB"/>
        </w:rPr>
        <w:tab/>
      </w:r>
      <w:r w:rsidR="000726FA" w:rsidRPr="000726FA">
        <w:rPr>
          <w:rFonts w:ascii="Open Sans" w:eastAsia="Times New Roman" w:hAnsi="Open Sans" w:cs="Open Sans"/>
          <w:color w:val="383838"/>
          <w:sz w:val="18"/>
          <w:szCs w:val="18"/>
          <w:lang w:eastAsia="en-GB"/>
        </w:rPr>
        <w:t>The simulator costs are already deducted from your taxable income before it comes in from your agency, therefore you cannot deduct it a second time.</w:t>
      </w:r>
    </w:p>
    <w:p w:rsidR="000726FA" w:rsidRDefault="000726FA" w:rsidP="000726FA">
      <w:pPr>
        <w:spacing w:after="0"/>
        <w:textAlignment w:val="baseline"/>
        <w:rPr>
          <w:rFonts w:ascii="Open Sans" w:eastAsia="Times New Roman" w:hAnsi="Open Sans" w:cs="Open Sans"/>
          <w:color w:val="383838"/>
          <w:sz w:val="18"/>
          <w:szCs w:val="18"/>
          <w:lang w:eastAsia="en-GB"/>
        </w:rPr>
      </w:pPr>
    </w:p>
    <w:p w:rsidR="000726FA" w:rsidRPr="000726FA" w:rsidRDefault="000726FA" w:rsidP="000726FA">
      <w:pPr>
        <w:shd w:val="clear" w:color="auto" w:fill="FFFFFF"/>
        <w:spacing w:after="0"/>
        <w:textAlignment w:val="baseline"/>
        <w:rPr>
          <w:rFonts w:ascii="Open Sans" w:eastAsia="Times New Roman" w:hAnsi="Open Sans" w:cs="Open Sans"/>
          <w:b/>
          <w:color w:val="000000" w:themeColor="text1"/>
          <w:sz w:val="18"/>
          <w:szCs w:val="18"/>
          <w:lang w:eastAsia="en-GB"/>
        </w:rPr>
      </w:pPr>
      <w:r>
        <w:rPr>
          <w:rFonts w:ascii="Open Sans" w:eastAsia="Times New Roman" w:hAnsi="Open Sans" w:cs="Open Sans"/>
          <w:color w:val="000000" w:themeColor="text1"/>
          <w:sz w:val="18"/>
          <w:szCs w:val="18"/>
          <w:bdr w:val="none" w:sz="0" w:space="0" w:color="auto" w:frame="1"/>
          <w:lang w:eastAsia="en-GB"/>
        </w:rPr>
        <w:t>Q:</w:t>
      </w:r>
      <w:r>
        <w:rPr>
          <w:rFonts w:ascii="Open Sans" w:eastAsia="Times New Roman" w:hAnsi="Open Sans" w:cs="Open Sans"/>
          <w:color w:val="000000" w:themeColor="text1"/>
          <w:sz w:val="18"/>
          <w:szCs w:val="18"/>
          <w:bdr w:val="none" w:sz="0" w:space="0" w:color="auto" w:frame="1"/>
          <w:lang w:eastAsia="en-GB"/>
        </w:rPr>
        <w:tab/>
      </w:r>
      <w:hyperlink r:id="rId16" w:history="1">
        <w:r w:rsidRPr="000726FA">
          <w:rPr>
            <w:rFonts w:ascii="Open Sans" w:eastAsia="Times New Roman" w:hAnsi="Open Sans" w:cs="Open Sans"/>
            <w:b/>
            <w:color w:val="000000" w:themeColor="text1"/>
            <w:sz w:val="18"/>
            <w:szCs w:val="18"/>
            <w:bdr w:val="none" w:sz="0" w:space="0" w:color="auto" w:frame="1"/>
            <w:lang w:eastAsia="en-GB"/>
          </w:rPr>
          <w:t>Claiming expenses/loans prior to signing your contract.</w:t>
        </w:r>
      </w:hyperlink>
    </w:p>
    <w:p w:rsidR="000726FA" w:rsidRDefault="00BD33A9" w:rsidP="000726FA">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w:t>
      </w:r>
      <w:r w:rsidR="000726FA">
        <w:rPr>
          <w:rFonts w:ascii="Open Sans" w:eastAsia="Times New Roman" w:hAnsi="Open Sans" w:cs="Open Sans"/>
          <w:color w:val="383838"/>
          <w:sz w:val="18"/>
          <w:szCs w:val="18"/>
          <w:lang w:eastAsia="en-GB"/>
        </w:rPr>
        <w:t xml:space="preserve"> A:</w:t>
      </w:r>
      <w:r w:rsidR="000726FA">
        <w:rPr>
          <w:rFonts w:ascii="Open Sans" w:eastAsia="Times New Roman" w:hAnsi="Open Sans" w:cs="Open Sans"/>
          <w:color w:val="383838"/>
          <w:sz w:val="18"/>
          <w:szCs w:val="18"/>
          <w:lang w:eastAsia="en-GB"/>
        </w:rPr>
        <w:tab/>
      </w:r>
      <w:r w:rsidR="000726FA" w:rsidRPr="000726FA">
        <w:rPr>
          <w:rFonts w:ascii="Open Sans" w:eastAsia="Times New Roman" w:hAnsi="Open Sans" w:cs="Open Sans"/>
          <w:color w:val="383838"/>
          <w:sz w:val="18"/>
          <w:szCs w:val="18"/>
          <w:lang w:eastAsia="en-GB"/>
        </w:rPr>
        <w:t>Any expenses prior to signing your contact with your agency cannot be added as an expense. In any event, it would only be the interest element, but as the training was not directly related or after the signing of your contract it cannot be allowed.</w:t>
      </w:r>
    </w:p>
    <w:p w:rsidR="00BD33A9" w:rsidRPr="000726FA" w:rsidRDefault="00BD33A9" w:rsidP="000726FA">
      <w:pPr>
        <w:spacing w:after="0"/>
        <w:textAlignment w:val="baseline"/>
        <w:rPr>
          <w:rFonts w:ascii="Open Sans" w:eastAsia="Times New Roman" w:hAnsi="Open Sans" w:cs="Open Sans"/>
          <w:color w:val="383838"/>
          <w:sz w:val="18"/>
          <w:szCs w:val="18"/>
          <w:lang w:eastAsia="en-GB"/>
        </w:rPr>
      </w:pPr>
    </w:p>
    <w:p w:rsidR="000726FA" w:rsidRPr="000726FA" w:rsidRDefault="00012226" w:rsidP="000726FA">
      <w:pPr>
        <w:shd w:val="clear" w:color="auto" w:fill="FFFFFF"/>
        <w:spacing w:after="0"/>
        <w:textAlignment w:val="baseline"/>
        <w:rPr>
          <w:rFonts w:ascii="Open Sans" w:eastAsia="Times New Roman" w:hAnsi="Open Sans" w:cs="Open Sans"/>
          <w:b/>
          <w:color w:val="000000" w:themeColor="text1"/>
          <w:sz w:val="18"/>
          <w:szCs w:val="18"/>
          <w:lang w:eastAsia="en-GB"/>
        </w:rPr>
      </w:pPr>
      <w:r>
        <w:rPr>
          <w:rFonts w:ascii="Open Sans" w:eastAsia="Times New Roman" w:hAnsi="Open Sans" w:cs="Open Sans"/>
          <w:color w:val="000000" w:themeColor="text1"/>
          <w:sz w:val="18"/>
          <w:szCs w:val="18"/>
          <w:bdr w:val="none" w:sz="0" w:space="0" w:color="auto" w:frame="1"/>
          <w:lang w:eastAsia="en-GB"/>
        </w:rPr>
        <w:t>Q:</w:t>
      </w:r>
      <w:r>
        <w:rPr>
          <w:rFonts w:ascii="Open Sans" w:eastAsia="Times New Roman" w:hAnsi="Open Sans" w:cs="Open Sans"/>
          <w:color w:val="000000" w:themeColor="text1"/>
          <w:sz w:val="18"/>
          <w:szCs w:val="18"/>
          <w:bdr w:val="none" w:sz="0" w:space="0" w:color="auto" w:frame="1"/>
          <w:lang w:eastAsia="en-GB"/>
        </w:rPr>
        <w:tab/>
      </w:r>
      <w:hyperlink r:id="rId17" w:history="1">
        <w:r w:rsidR="000726FA" w:rsidRPr="000726FA">
          <w:rPr>
            <w:rFonts w:ascii="Open Sans" w:eastAsia="Times New Roman" w:hAnsi="Open Sans" w:cs="Open Sans"/>
            <w:b/>
            <w:color w:val="000000" w:themeColor="text1"/>
            <w:sz w:val="18"/>
            <w:szCs w:val="18"/>
            <w:bdr w:val="none" w:sz="0" w:space="0" w:color="auto" w:frame="1"/>
            <w:lang w:eastAsia="en-GB"/>
          </w:rPr>
          <w:t>Can I claim my assessment fee as an expense</w:t>
        </w:r>
      </w:hyperlink>
      <w:r>
        <w:rPr>
          <w:rFonts w:ascii="Open Sans" w:eastAsia="Times New Roman" w:hAnsi="Open Sans" w:cs="Open Sans"/>
          <w:b/>
          <w:color w:val="000000" w:themeColor="text1"/>
          <w:sz w:val="18"/>
          <w:szCs w:val="18"/>
          <w:bdr w:val="none" w:sz="0" w:space="0" w:color="auto" w:frame="1"/>
          <w:lang w:eastAsia="en-GB"/>
        </w:rPr>
        <w:t xml:space="preserve">? </w:t>
      </w:r>
    </w:p>
    <w:p w:rsidR="000726FA" w:rsidRDefault="000726FA" w:rsidP="005E3116">
      <w:pPr>
        <w:spacing w:after="0"/>
        <w:ind w:firstLine="0"/>
        <w:textAlignment w:val="baseline"/>
        <w:rPr>
          <w:rFonts w:ascii="Open Sans" w:eastAsia="Times New Roman" w:hAnsi="Open Sans" w:cs="Open Sans"/>
          <w:color w:val="383838"/>
          <w:sz w:val="18"/>
          <w:szCs w:val="18"/>
          <w:lang w:eastAsia="en-GB"/>
        </w:rPr>
      </w:pPr>
      <w:r w:rsidRPr="000726FA">
        <w:rPr>
          <w:rFonts w:ascii="Open Sans" w:eastAsia="Times New Roman" w:hAnsi="Open Sans" w:cs="Open Sans"/>
          <w:color w:val="383838"/>
          <w:sz w:val="18"/>
          <w:szCs w:val="18"/>
          <w:lang w:eastAsia="en-GB"/>
        </w:rPr>
        <w:t>Yes you can claim this as long as it is reasonable and within the 3 month window of signing with your agency</w:t>
      </w:r>
      <w:r w:rsidR="00012226">
        <w:rPr>
          <w:rFonts w:ascii="Open Sans" w:eastAsia="Times New Roman" w:hAnsi="Open Sans" w:cs="Open Sans"/>
          <w:color w:val="383838"/>
          <w:sz w:val="18"/>
          <w:szCs w:val="18"/>
          <w:lang w:eastAsia="en-GB"/>
        </w:rPr>
        <w:t>.</w:t>
      </w:r>
    </w:p>
    <w:p w:rsidR="00012226" w:rsidRDefault="00012226" w:rsidP="00012226">
      <w:pPr>
        <w:spacing w:after="0"/>
        <w:textAlignment w:val="baseline"/>
        <w:rPr>
          <w:rFonts w:ascii="Open Sans" w:eastAsia="Times New Roman" w:hAnsi="Open Sans" w:cs="Open Sans"/>
          <w:color w:val="383838"/>
          <w:sz w:val="18"/>
          <w:szCs w:val="18"/>
          <w:lang w:eastAsia="en-GB"/>
        </w:rPr>
      </w:pPr>
    </w:p>
    <w:p w:rsidR="005E3116" w:rsidRDefault="005E3116" w:rsidP="005E3116">
      <w:pPr>
        <w:shd w:val="clear" w:color="auto" w:fill="FFFFFF"/>
        <w:spacing w:after="0"/>
        <w:ind w:left="0" w:firstLine="0"/>
        <w:textAlignment w:val="baseline"/>
        <w:rPr>
          <w:rFonts w:ascii="Open Sans" w:eastAsia="Times New Roman" w:hAnsi="Open Sans" w:cs="Open Sans"/>
          <w:color w:val="383838"/>
          <w:sz w:val="18"/>
          <w:szCs w:val="18"/>
          <w:bdr w:val="none" w:sz="0" w:space="0" w:color="auto" w:frame="1"/>
          <w:lang w:eastAsia="en-GB"/>
        </w:rPr>
      </w:pPr>
    </w:p>
    <w:p w:rsidR="00012226" w:rsidRPr="00012226" w:rsidRDefault="00012226" w:rsidP="005E3116">
      <w:pPr>
        <w:shd w:val="clear" w:color="auto" w:fill="FFFFFF"/>
        <w:spacing w:after="0"/>
        <w:ind w:left="0" w:firstLine="0"/>
        <w:textAlignment w:val="baseline"/>
        <w:rPr>
          <w:rFonts w:ascii="Open Sans" w:eastAsia="Times New Roman" w:hAnsi="Open Sans" w:cs="Open Sans"/>
          <w:b/>
          <w:color w:val="383838"/>
          <w:sz w:val="18"/>
          <w:szCs w:val="18"/>
          <w:lang w:eastAsia="en-GB"/>
        </w:rPr>
      </w:pPr>
      <w:r>
        <w:rPr>
          <w:rFonts w:ascii="Open Sans" w:eastAsia="Times New Roman" w:hAnsi="Open Sans" w:cs="Open Sans"/>
          <w:color w:val="383838"/>
          <w:sz w:val="18"/>
          <w:szCs w:val="18"/>
          <w:bdr w:val="none" w:sz="0" w:space="0" w:color="auto" w:frame="1"/>
          <w:lang w:eastAsia="en-GB"/>
        </w:rPr>
        <w:t>Q:</w:t>
      </w:r>
      <w:r>
        <w:rPr>
          <w:rFonts w:ascii="Open Sans" w:eastAsia="Times New Roman" w:hAnsi="Open Sans" w:cs="Open Sans"/>
          <w:color w:val="383838"/>
          <w:sz w:val="18"/>
          <w:szCs w:val="18"/>
          <w:bdr w:val="none" w:sz="0" w:space="0" w:color="auto" w:frame="1"/>
          <w:lang w:eastAsia="en-GB"/>
        </w:rPr>
        <w:tab/>
      </w:r>
      <w:hyperlink r:id="rId18" w:history="1">
        <w:r w:rsidRPr="00012226">
          <w:rPr>
            <w:rFonts w:ascii="Open Sans" w:eastAsia="Times New Roman" w:hAnsi="Open Sans" w:cs="Open Sans"/>
            <w:b/>
            <w:color w:val="383838"/>
            <w:sz w:val="18"/>
            <w:szCs w:val="18"/>
            <w:bdr w:val="none" w:sz="0" w:space="0" w:color="auto" w:frame="1"/>
            <w:lang w:eastAsia="en-GB"/>
          </w:rPr>
          <w:t>Interest on loans for type rating courses</w:t>
        </w:r>
      </w:hyperlink>
    </w:p>
    <w:p w:rsidR="00012226" w:rsidRDefault="00BD33A9" w:rsidP="00012226">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 xml:space="preserve">UK </w:t>
      </w:r>
      <w:r w:rsidR="00012226">
        <w:rPr>
          <w:rFonts w:ascii="Open Sans" w:eastAsia="Times New Roman" w:hAnsi="Open Sans" w:cs="Open Sans"/>
          <w:color w:val="383838"/>
          <w:sz w:val="18"/>
          <w:szCs w:val="18"/>
          <w:lang w:eastAsia="en-GB"/>
        </w:rPr>
        <w:t>A:</w:t>
      </w:r>
      <w:r w:rsidR="00012226">
        <w:rPr>
          <w:rFonts w:ascii="Open Sans" w:eastAsia="Times New Roman" w:hAnsi="Open Sans" w:cs="Open Sans"/>
          <w:color w:val="383838"/>
          <w:sz w:val="18"/>
          <w:szCs w:val="18"/>
          <w:lang w:eastAsia="en-GB"/>
        </w:rPr>
        <w:tab/>
      </w:r>
      <w:r w:rsidR="00012226" w:rsidRPr="00012226">
        <w:rPr>
          <w:rFonts w:ascii="Open Sans" w:eastAsia="Times New Roman" w:hAnsi="Open Sans" w:cs="Open Sans"/>
          <w:color w:val="383838"/>
          <w:sz w:val="18"/>
          <w:szCs w:val="18"/>
          <w:lang w:eastAsia="en-GB"/>
        </w:rPr>
        <w:t>The interest for any loan taken out for your Type rating course can be added as an expense when you receive your loan statement.</w:t>
      </w:r>
    </w:p>
    <w:p w:rsidR="00012226" w:rsidRDefault="00012226" w:rsidP="00E37CCE">
      <w:pPr>
        <w:shd w:val="clear" w:color="auto" w:fill="FFFFFF"/>
        <w:spacing w:after="0"/>
        <w:ind w:left="0" w:firstLine="0"/>
        <w:textAlignment w:val="baseline"/>
        <w:rPr>
          <w:rFonts w:ascii="Open Sans" w:eastAsia="Times New Roman" w:hAnsi="Open Sans" w:cs="Open Sans"/>
          <w:b/>
          <w:color w:val="000000" w:themeColor="text1"/>
          <w:sz w:val="18"/>
          <w:szCs w:val="18"/>
          <w:bdr w:val="none" w:sz="0" w:space="0" w:color="auto" w:frame="1"/>
          <w:lang w:eastAsia="en-GB"/>
        </w:rPr>
      </w:pPr>
      <w:r>
        <w:rPr>
          <w:rFonts w:ascii="Open Sans" w:eastAsia="Times New Roman" w:hAnsi="Open Sans" w:cs="Open Sans"/>
          <w:color w:val="000000" w:themeColor="text1"/>
          <w:sz w:val="18"/>
          <w:szCs w:val="18"/>
          <w:bdr w:val="none" w:sz="0" w:space="0" w:color="auto" w:frame="1"/>
          <w:lang w:eastAsia="en-GB"/>
        </w:rPr>
        <w:t>Q:</w:t>
      </w:r>
      <w:r>
        <w:rPr>
          <w:rFonts w:ascii="Open Sans" w:eastAsia="Times New Roman" w:hAnsi="Open Sans" w:cs="Open Sans"/>
          <w:color w:val="000000" w:themeColor="text1"/>
          <w:sz w:val="18"/>
          <w:szCs w:val="18"/>
          <w:bdr w:val="none" w:sz="0" w:space="0" w:color="auto" w:frame="1"/>
          <w:lang w:eastAsia="en-GB"/>
        </w:rPr>
        <w:tab/>
      </w:r>
      <w:hyperlink r:id="rId19" w:history="1">
        <w:r w:rsidRPr="00012226">
          <w:rPr>
            <w:rFonts w:ascii="Open Sans" w:eastAsia="Times New Roman" w:hAnsi="Open Sans" w:cs="Open Sans"/>
            <w:b/>
            <w:color w:val="000000" w:themeColor="text1"/>
            <w:sz w:val="18"/>
            <w:szCs w:val="18"/>
            <w:bdr w:val="none" w:sz="0" w:space="0" w:color="auto" w:frame="1"/>
            <w:lang w:eastAsia="en-GB"/>
          </w:rPr>
          <w:t>Loss of licence protection</w:t>
        </w:r>
      </w:hyperlink>
    </w:p>
    <w:p w:rsidR="00012226" w:rsidRPr="00012226" w:rsidRDefault="00012226" w:rsidP="00012226">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 A:</w:t>
      </w:r>
      <w:r>
        <w:rPr>
          <w:rFonts w:ascii="Open Sans" w:eastAsia="Times New Roman" w:hAnsi="Open Sans" w:cs="Open Sans"/>
          <w:color w:val="383838"/>
          <w:sz w:val="18"/>
          <w:szCs w:val="18"/>
          <w:lang w:eastAsia="en-GB"/>
        </w:rPr>
        <w:tab/>
      </w:r>
      <w:r w:rsidR="00794F5F">
        <w:rPr>
          <w:rFonts w:ascii="Open Sans" w:eastAsia="Times New Roman" w:hAnsi="Open Sans" w:cs="Open Sans"/>
          <w:color w:val="383838"/>
          <w:sz w:val="18"/>
          <w:szCs w:val="18"/>
          <w:lang w:eastAsia="en-GB"/>
        </w:rPr>
        <w:t>Our understanding is that Loss of licence is NOT an allowable expense as</w:t>
      </w:r>
      <w:r w:rsidR="005542D6">
        <w:rPr>
          <w:rFonts w:ascii="Open Sans" w:eastAsia="Times New Roman" w:hAnsi="Open Sans" w:cs="Open Sans"/>
          <w:color w:val="383838"/>
          <w:sz w:val="18"/>
          <w:szCs w:val="18"/>
          <w:lang w:eastAsia="en-GB"/>
        </w:rPr>
        <w:t xml:space="preserve"> it is</w:t>
      </w:r>
      <w:r w:rsidR="00794F5F">
        <w:rPr>
          <w:rFonts w:ascii="Open Sans" w:eastAsia="Times New Roman" w:hAnsi="Open Sans" w:cs="Open Sans"/>
          <w:color w:val="383838"/>
          <w:sz w:val="18"/>
          <w:szCs w:val="18"/>
          <w:lang w:eastAsia="en-GB"/>
        </w:rPr>
        <w:t xml:space="preserve"> not</w:t>
      </w:r>
      <w:r w:rsidR="005542D6">
        <w:rPr>
          <w:rFonts w:ascii="Open Sans" w:eastAsia="Times New Roman" w:hAnsi="Open Sans" w:cs="Open Sans"/>
          <w:color w:val="383838"/>
          <w:sz w:val="18"/>
          <w:szCs w:val="18"/>
          <w:lang w:eastAsia="en-GB"/>
        </w:rPr>
        <w:t xml:space="preserve"> a mandatory requirement </w:t>
      </w:r>
      <w:r w:rsidR="003A21DF">
        <w:rPr>
          <w:rFonts w:ascii="Open Sans" w:eastAsia="Times New Roman" w:hAnsi="Open Sans" w:cs="Open Sans"/>
          <w:color w:val="383838"/>
          <w:sz w:val="18"/>
          <w:szCs w:val="18"/>
          <w:lang w:eastAsia="en-GB"/>
        </w:rPr>
        <w:t>in</w:t>
      </w:r>
      <w:r w:rsidR="005542D6">
        <w:rPr>
          <w:rFonts w:ascii="Open Sans" w:eastAsia="Times New Roman" w:hAnsi="Open Sans" w:cs="Open Sans"/>
          <w:color w:val="383838"/>
          <w:sz w:val="18"/>
          <w:szCs w:val="18"/>
          <w:lang w:eastAsia="en-GB"/>
        </w:rPr>
        <w:t xml:space="preserve"> the performance of your duties</w:t>
      </w:r>
      <w:r w:rsidR="00794F5F">
        <w:rPr>
          <w:rFonts w:ascii="Open Sans" w:eastAsia="Times New Roman" w:hAnsi="Open Sans" w:cs="Open Sans"/>
          <w:color w:val="383838"/>
          <w:sz w:val="18"/>
          <w:szCs w:val="18"/>
          <w:lang w:eastAsia="en-GB"/>
        </w:rPr>
        <w:t xml:space="preserve"> – i.e. not “wholly, exclusively and necessarily incurred in the performance of your duties”</w:t>
      </w:r>
      <w:r w:rsidR="005542D6">
        <w:rPr>
          <w:rFonts w:ascii="Open Sans" w:eastAsia="Times New Roman" w:hAnsi="Open Sans" w:cs="Open Sans"/>
          <w:color w:val="383838"/>
          <w:sz w:val="18"/>
          <w:szCs w:val="18"/>
          <w:lang w:eastAsia="en-GB"/>
        </w:rPr>
        <w:t>.</w:t>
      </w:r>
      <w:r w:rsidR="003A21DF">
        <w:rPr>
          <w:rFonts w:ascii="Open Sans" w:eastAsia="Times New Roman" w:hAnsi="Open Sans" w:cs="Open Sans"/>
          <w:color w:val="383838"/>
          <w:sz w:val="18"/>
          <w:szCs w:val="18"/>
          <w:lang w:eastAsia="en-GB"/>
        </w:rPr>
        <w:t xml:space="preserve">  Please make sure to assess this before you claim for loss of licence.</w:t>
      </w:r>
    </w:p>
    <w:p w:rsidR="0040707C" w:rsidRPr="003F3C55" w:rsidRDefault="0040707C" w:rsidP="003F3C55">
      <w:pPr>
        <w:spacing w:after="0"/>
        <w:textAlignment w:val="baseline"/>
        <w:rPr>
          <w:rFonts w:ascii="Open Sans" w:eastAsia="Times New Roman" w:hAnsi="Open Sans" w:cs="Open Sans"/>
          <w:color w:val="383838"/>
          <w:sz w:val="18"/>
          <w:szCs w:val="18"/>
          <w:lang w:eastAsia="en-GB"/>
        </w:rPr>
      </w:pPr>
    </w:p>
    <w:p w:rsidR="001E2319" w:rsidRDefault="001E2319" w:rsidP="001E2319">
      <w:pPr>
        <w:shd w:val="clear" w:color="auto" w:fill="FFFFFF"/>
        <w:contextualSpacing/>
        <w:textAlignment w:val="baseline"/>
        <w:rPr>
          <w:rFonts w:ascii="Open Sans" w:eastAsia="Times New Roman" w:hAnsi="Open Sans" w:cs="Open Sans"/>
          <w:b/>
          <w:color w:val="000000" w:themeColor="text1"/>
          <w:sz w:val="18"/>
          <w:szCs w:val="18"/>
          <w:bdr w:val="none" w:sz="0" w:space="0" w:color="auto" w:frame="1"/>
          <w:lang w:eastAsia="en-GB"/>
        </w:rPr>
      </w:pPr>
      <w:r>
        <w:rPr>
          <w:rFonts w:ascii="Open Sans" w:eastAsia="Times New Roman" w:hAnsi="Open Sans" w:cs="Open Sans"/>
          <w:color w:val="383838"/>
          <w:sz w:val="18"/>
          <w:szCs w:val="18"/>
          <w:lang w:eastAsia="en-GB"/>
        </w:rPr>
        <w:t>Q:</w:t>
      </w:r>
      <w:r>
        <w:rPr>
          <w:rFonts w:ascii="Open Sans" w:eastAsia="Times New Roman" w:hAnsi="Open Sans" w:cs="Open Sans"/>
          <w:color w:val="383838"/>
          <w:sz w:val="18"/>
          <w:szCs w:val="18"/>
          <w:lang w:eastAsia="en-GB"/>
        </w:rPr>
        <w:tab/>
      </w:r>
      <w:hyperlink r:id="rId20" w:history="1">
        <w:r w:rsidRPr="001E2319">
          <w:rPr>
            <w:rFonts w:ascii="Open Sans" w:eastAsia="Times New Roman" w:hAnsi="Open Sans" w:cs="Open Sans"/>
            <w:b/>
            <w:color w:val="000000" w:themeColor="text1"/>
            <w:sz w:val="18"/>
            <w:szCs w:val="18"/>
            <w:bdr w:val="none" w:sz="0" w:space="0" w:color="auto" w:frame="1"/>
            <w:lang w:eastAsia="en-GB"/>
          </w:rPr>
          <w:t>CAE Type rating course expenses</w:t>
        </w:r>
      </w:hyperlink>
    </w:p>
    <w:p w:rsidR="001E2319" w:rsidRDefault="001E2319" w:rsidP="00051FC5">
      <w:pPr>
        <w:shd w:val="clear" w:color="auto" w:fill="FFFFFF"/>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 A:</w:t>
      </w:r>
      <w:r>
        <w:rPr>
          <w:rFonts w:ascii="Open Sans" w:eastAsia="Times New Roman" w:hAnsi="Open Sans" w:cs="Open Sans"/>
          <w:color w:val="383838"/>
          <w:sz w:val="18"/>
          <w:szCs w:val="18"/>
          <w:lang w:eastAsia="en-GB"/>
        </w:rPr>
        <w:tab/>
      </w:r>
      <w:r w:rsidR="00051FC5">
        <w:rPr>
          <w:rFonts w:ascii="Open Sans" w:eastAsia="Times New Roman" w:hAnsi="Open Sans" w:cs="Open Sans"/>
          <w:color w:val="383838"/>
          <w:sz w:val="18"/>
          <w:szCs w:val="18"/>
          <w:lang w:eastAsia="en-GB"/>
        </w:rPr>
        <w:t xml:space="preserve">Type rating course expenses </w:t>
      </w:r>
      <w:r w:rsidR="005542D6">
        <w:rPr>
          <w:rFonts w:ascii="Open Sans" w:eastAsia="Times New Roman" w:hAnsi="Open Sans" w:cs="Open Sans"/>
          <w:color w:val="383838"/>
          <w:sz w:val="18"/>
          <w:szCs w:val="18"/>
          <w:lang w:eastAsia="en-GB"/>
        </w:rPr>
        <w:t>may</w:t>
      </w:r>
      <w:r w:rsidR="00051FC5">
        <w:rPr>
          <w:rFonts w:ascii="Open Sans" w:eastAsia="Times New Roman" w:hAnsi="Open Sans" w:cs="Open Sans"/>
          <w:color w:val="383838"/>
          <w:sz w:val="18"/>
          <w:szCs w:val="18"/>
          <w:lang w:eastAsia="en-GB"/>
        </w:rPr>
        <w:t xml:space="preserve"> be claimed as well as travel expenses and</w:t>
      </w:r>
      <w:r w:rsidR="00B80F70">
        <w:rPr>
          <w:rFonts w:ascii="Open Sans" w:eastAsia="Times New Roman" w:hAnsi="Open Sans" w:cs="Open Sans"/>
          <w:color w:val="383838"/>
          <w:sz w:val="18"/>
          <w:szCs w:val="18"/>
          <w:lang w:eastAsia="en-GB"/>
        </w:rPr>
        <w:t xml:space="preserve"> actual accommodation and</w:t>
      </w:r>
      <w:r w:rsidR="00051FC5">
        <w:rPr>
          <w:rFonts w:ascii="Open Sans" w:eastAsia="Times New Roman" w:hAnsi="Open Sans" w:cs="Open Sans"/>
          <w:color w:val="383838"/>
          <w:sz w:val="18"/>
          <w:szCs w:val="18"/>
          <w:lang w:eastAsia="en-GB"/>
        </w:rPr>
        <w:t xml:space="preserve"> subsistence expenses while on the course. Please </w:t>
      </w:r>
      <w:r w:rsidR="00B80F70">
        <w:rPr>
          <w:rFonts w:ascii="Open Sans" w:eastAsia="Times New Roman" w:hAnsi="Open Sans" w:cs="Open Sans"/>
          <w:color w:val="383838"/>
          <w:sz w:val="18"/>
          <w:szCs w:val="18"/>
          <w:lang w:eastAsia="en-GB"/>
        </w:rPr>
        <w:t xml:space="preserve">follow the travel, accommodation and subsistence guidelines and </w:t>
      </w:r>
      <w:r w:rsidR="00051FC5">
        <w:rPr>
          <w:rFonts w:ascii="Open Sans" w:eastAsia="Times New Roman" w:hAnsi="Open Sans" w:cs="Open Sans"/>
          <w:color w:val="383838"/>
          <w:sz w:val="18"/>
          <w:szCs w:val="18"/>
          <w:lang w:eastAsia="en-GB"/>
        </w:rPr>
        <w:t>keep all receipts.</w:t>
      </w:r>
    </w:p>
    <w:p w:rsidR="005542D6" w:rsidRDefault="005542D6" w:rsidP="00051FC5">
      <w:pPr>
        <w:shd w:val="clear" w:color="auto" w:fill="FFFFFF"/>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b/>
      </w:r>
      <w:r w:rsidR="00794F5F">
        <w:rPr>
          <w:rFonts w:ascii="Open Sans" w:eastAsia="Times New Roman" w:hAnsi="Open Sans" w:cs="Open Sans"/>
          <w:color w:val="383838"/>
          <w:sz w:val="18"/>
          <w:szCs w:val="18"/>
          <w:lang w:eastAsia="en-GB"/>
        </w:rPr>
        <w:t xml:space="preserve">HMRC is currently seeking specialist advice on Type Rating as an allowable expense.  Therefore, in the UK Type Rating is claimed as a company expense (a loan to the company that you pay on its behalf) and </w:t>
      </w:r>
      <w:proofErr w:type="spellStart"/>
      <w:r w:rsidR="00794F5F">
        <w:rPr>
          <w:rFonts w:ascii="Open Sans" w:eastAsia="Times New Roman" w:hAnsi="Open Sans" w:cs="Open Sans"/>
          <w:color w:val="383838"/>
          <w:sz w:val="18"/>
          <w:szCs w:val="18"/>
          <w:lang w:eastAsia="en-GB"/>
        </w:rPr>
        <w:t>payrolled</w:t>
      </w:r>
      <w:proofErr w:type="spellEnd"/>
      <w:r w:rsidR="00794F5F">
        <w:rPr>
          <w:rFonts w:ascii="Open Sans" w:eastAsia="Times New Roman" w:hAnsi="Open Sans" w:cs="Open Sans"/>
          <w:color w:val="383838"/>
          <w:sz w:val="18"/>
          <w:szCs w:val="18"/>
          <w:lang w:eastAsia="en-GB"/>
        </w:rPr>
        <w:t xml:space="preserve"> as </w:t>
      </w:r>
      <w:proofErr w:type="spellStart"/>
      <w:proofErr w:type="gramStart"/>
      <w:r w:rsidR="00794F5F">
        <w:rPr>
          <w:rFonts w:ascii="Open Sans" w:eastAsia="Times New Roman" w:hAnsi="Open Sans" w:cs="Open Sans"/>
          <w:color w:val="383838"/>
          <w:sz w:val="18"/>
          <w:szCs w:val="18"/>
          <w:lang w:eastAsia="en-GB"/>
        </w:rPr>
        <w:t>a</w:t>
      </w:r>
      <w:proofErr w:type="spellEnd"/>
      <w:proofErr w:type="gramEnd"/>
      <w:r w:rsidR="00794F5F">
        <w:rPr>
          <w:rFonts w:ascii="Open Sans" w:eastAsia="Times New Roman" w:hAnsi="Open Sans" w:cs="Open Sans"/>
          <w:color w:val="383838"/>
          <w:sz w:val="18"/>
          <w:szCs w:val="18"/>
          <w:lang w:eastAsia="en-GB"/>
        </w:rPr>
        <w:t xml:space="preserve"> incremental loan repayment back to you</w:t>
      </w:r>
      <w:r w:rsidR="00BD33A9">
        <w:rPr>
          <w:rFonts w:ascii="Open Sans" w:eastAsia="Times New Roman" w:hAnsi="Open Sans" w:cs="Open Sans"/>
          <w:color w:val="383838"/>
          <w:sz w:val="18"/>
          <w:szCs w:val="18"/>
          <w:lang w:eastAsia="en-GB"/>
        </w:rPr>
        <w:t xml:space="preserve"> (Director Loan)</w:t>
      </w:r>
    </w:p>
    <w:p w:rsidR="003A21DF" w:rsidRDefault="003A21DF" w:rsidP="00051FC5">
      <w:pPr>
        <w:shd w:val="clear" w:color="auto" w:fill="FFFFFF"/>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b/>
      </w:r>
    </w:p>
    <w:p w:rsidR="001E2319" w:rsidRPr="001E2319" w:rsidRDefault="001E2319" w:rsidP="001E2319">
      <w:pPr>
        <w:shd w:val="clear" w:color="auto" w:fill="FFFFFF"/>
        <w:spacing w:after="0"/>
        <w:ind w:left="0" w:firstLine="0"/>
        <w:textAlignment w:val="baseline"/>
        <w:rPr>
          <w:rFonts w:ascii="Open Sans" w:eastAsia="Times New Roman" w:hAnsi="Open Sans" w:cs="Open Sans"/>
          <w:b/>
          <w:color w:val="000000" w:themeColor="text1"/>
          <w:sz w:val="18"/>
          <w:szCs w:val="18"/>
          <w:lang w:eastAsia="en-GB"/>
        </w:rPr>
      </w:pPr>
      <w:r>
        <w:rPr>
          <w:rFonts w:ascii="Open Sans" w:eastAsia="Times New Roman" w:hAnsi="Open Sans" w:cs="Open Sans"/>
          <w:color w:val="383838"/>
          <w:sz w:val="18"/>
          <w:szCs w:val="18"/>
          <w:lang w:eastAsia="en-GB"/>
        </w:rPr>
        <w:t>Q:</w:t>
      </w:r>
      <w:r>
        <w:rPr>
          <w:rFonts w:ascii="Open Sans" w:eastAsia="Times New Roman" w:hAnsi="Open Sans" w:cs="Open Sans"/>
          <w:color w:val="383838"/>
          <w:sz w:val="18"/>
          <w:szCs w:val="18"/>
          <w:lang w:eastAsia="en-GB"/>
        </w:rPr>
        <w:tab/>
      </w:r>
      <w:hyperlink r:id="rId21" w:history="1">
        <w:r w:rsidRPr="001E2319">
          <w:rPr>
            <w:rFonts w:ascii="Open Sans" w:eastAsia="Times New Roman" w:hAnsi="Open Sans" w:cs="Open Sans"/>
            <w:b/>
            <w:color w:val="000000" w:themeColor="text1"/>
            <w:sz w:val="18"/>
            <w:szCs w:val="18"/>
            <w:bdr w:val="none" w:sz="0" w:space="0" w:color="auto" w:frame="1"/>
            <w:lang w:eastAsia="en-GB"/>
          </w:rPr>
          <w:t>Relocation Expenses</w:t>
        </w:r>
      </w:hyperlink>
    </w:p>
    <w:p w:rsidR="00BE7FB7" w:rsidRDefault="00BE7FB7" w:rsidP="001E2319">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 A:</w:t>
      </w:r>
      <w:r>
        <w:rPr>
          <w:rFonts w:ascii="Open Sans" w:eastAsia="Times New Roman" w:hAnsi="Open Sans" w:cs="Open Sans"/>
          <w:color w:val="383838"/>
          <w:sz w:val="18"/>
          <w:szCs w:val="18"/>
          <w:lang w:eastAsia="en-GB"/>
        </w:rPr>
        <w:tab/>
      </w:r>
      <w:r w:rsidR="005606C9">
        <w:rPr>
          <w:rFonts w:ascii="Open Sans" w:eastAsia="Times New Roman" w:hAnsi="Open Sans" w:cs="Open Sans"/>
          <w:color w:val="383838"/>
          <w:sz w:val="18"/>
          <w:szCs w:val="18"/>
          <w:lang w:eastAsia="en-GB"/>
        </w:rPr>
        <w:t xml:space="preserve">Relocation expenses – available when changing residency </w:t>
      </w:r>
      <w:proofErr w:type="gramStart"/>
      <w:r w:rsidR="005606C9">
        <w:rPr>
          <w:rFonts w:ascii="Open Sans" w:eastAsia="Times New Roman" w:hAnsi="Open Sans" w:cs="Open Sans"/>
          <w:color w:val="383838"/>
          <w:sz w:val="18"/>
          <w:szCs w:val="18"/>
          <w:lang w:eastAsia="en-GB"/>
        </w:rPr>
        <w:t>as a result of</w:t>
      </w:r>
      <w:proofErr w:type="gramEnd"/>
      <w:r w:rsidR="005606C9">
        <w:rPr>
          <w:rFonts w:ascii="Open Sans" w:eastAsia="Times New Roman" w:hAnsi="Open Sans" w:cs="Open Sans"/>
          <w:color w:val="383838"/>
          <w:sz w:val="18"/>
          <w:szCs w:val="18"/>
          <w:lang w:eastAsia="en-GB"/>
        </w:rPr>
        <w:t xml:space="preserve"> starting a new job or as a result of a new assignment. </w:t>
      </w:r>
      <w:r w:rsidR="00464C1C">
        <w:rPr>
          <w:rFonts w:ascii="Open Sans" w:eastAsia="Times New Roman" w:hAnsi="Open Sans" w:cs="Open Sans"/>
          <w:color w:val="383838"/>
          <w:sz w:val="18"/>
          <w:szCs w:val="18"/>
          <w:lang w:eastAsia="en-GB"/>
        </w:rPr>
        <w:t>Entitled to claim for the first £8000 of qualif</w:t>
      </w:r>
      <w:r w:rsidR="005606C9">
        <w:rPr>
          <w:rFonts w:ascii="Open Sans" w:eastAsia="Times New Roman" w:hAnsi="Open Sans" w:cs="Open Sans"/>
          <w:color w:val="383838"/>
          <w:sz w:val="18"/>
          <w:szCs w:val="18"/>
          <w:lang w:eastAsia="en-GB"/>
        </w:rPr>
        <w:t>ying expenses such as:</w:t>
      </w:r>
    </w:p>
    <w:p w:rsidR="005606C9" w:rsidRDefault="005606C9" w:rsidP="005606C9">
      <w:pPr>
        <w:pStyle w:val="ListParagraph"/>
        <w:numPr>
          <w:ilvl w:val="0"/>
          <w:numId w:val="5"/>
        </w:num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Preliminary visits to new location</w:t>
      </w:r>
    </w:p>
    <w:p w:rsidR="005606C9" w:rsidRDefault="005606C9" w:rsidP="005606C9">
      <w:pPr>
        <w:pStyle w:val="ListParagraph"/>
        <w:numPr>
          <w:ilvl w:val="0"/>
          <w:numId w:val="5"/>
        </w:num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Travelling between old home and new workplace</w:t>
      </w:r>
    </w:p>
    <w:p w:rsidR="005606C9" w:rsidRDefault="005606C9" w:rsidP="005606C9">
      <w:pPr>
        <w:pStyle w:val="ListParagraph"/>
        <w:numPr>
          <w:ilvl w:val="0"/>
          <w:numId w:val="5"/>
        </w:num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Travelling between new home and old workplace</w:t>
      </w:r>
    </w:p>
    <w:p w:rsidR="005606C9" w:rsidRDefault="005606C9" w:rsidP="005606C9">
      <w:pPr>
        <w:pStyle w:val="ListParagraph"/>
        <w:numPr>
          <w:ilvl w:val="0"/>
          <w:numId w:val="5"/>
        </w:num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Temporary living accommodation</w:t>
      </w:r>
    </w:p>
    <w:p w:rsidR="005606C9" w:rsidRDefault="005606C9" w:rsidP="005606C9">
      <w:pPr>
        <w:pStyle w:val="ListParagraph"/>
        <w:numPr>
          <w:ilvl w:val="0"/>
          <w:numId w:val="5"/>
        </w:num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Travelling between old home and temporary living accommodation</w:t>
      </w:r>
    </w:p>
    <w:p w:rsidR="005606C9" w:rsidRDefault="005606C9" w:rsidP="005606C9">
      <w:pPr>
        <w:pStyle w:val="ListParagraph"/>
        <w:numPr>
          <w:ilvl w:val="0"/>
          <w:numId w:val="5"/>
        </w:num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Travelling between new home and temporary living accommodation</w:t>
      </w:r>
    </w:p>
    <w:p w:rsidR="005606C9" w:rsidRDefault="005606C9" w:rsidP="005606C9">
      <w:pPr>
        <w:pStyle w:val="ListParagraph"/>
        <w:numPr>
          <w:ilvl w:val="0"/>
          <w:numId w:val="5"/>
        </w:num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Travelling from old home to new home when moving</w:t>
      </w:r>
    </w:p>
    <w:p w:rsidR="005606C9" w:rsidRDefault="005606C9" w:rsidP="005606C9">
      <w:pPr>
        <w:spacing w:after="0"/>
        <w:ind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 xml:space="preserve">Please note that rent can only be claimed when it is as a temporary measure e.g. while renting a house until the old home is sold and a new home purchased, or if renting while looking for a house to buy or rent on a </w:t>
      </w:r>
      <w:r w:rsidR="003A21DF">
        <w:rPr>
          <w:rFonts w:ascii="Open Sans" w:eastAsia="Times New Roman" w:hAnsi="Open Sans" w:cs="Open Sans"/>
          <w:color w:val="383838"/>
          <w:sz w:val="18"/>
          <w:szCs w:val="18"/>
          <w:lang w:eastAsia="en-GB"/>
        </w:rPr>
        <w:t xml:space="preserve">medium to </w:t>
      </w:r>
      <w:r>
        <w:rPr>
          <w:rFonts w:ascii="Open Sans" w:eastAsia="Times New Roman" w:hAnsi="Open Sans" w:cs="Open Sans"/>
          <w:color w:val="383838"/>
          <w:sz w:val="18"/>
          <w:szCs w:val="18"/>
          <w:lang w:eastAsia="en-GB"/>
        </w:rPr>
        <w:t>long-term basis.  Rent cannot be claimed if it is for accommodation which is intended to be the long-term place of residence.</w:t>
      </w:r>
    </w:p>
    <w:p w:rsidR="005606C9" w:rsidRPr="005606C9" w:rsidRDefault="005606C9" w:rsidP="005606C9">
      <w:pPr>
        <w:spacing w:after="0"/>
        <w:ind w:left="1440"/>
        <w:textAlignment w:val="baseline"/>
        <w:rPr>
          <w:rFonts w:ascii="Open Sans" w:eastAsia="Times New Roman" w:hAnsi="Open Sans" w:cs="Open Sans"/>
          <w:color w:val="383838"/>
          <w:sz w:val="18"/>
          <w:szCs w:val="18"/>
          <w:lang w:eastAsia="en-GB"/>
        </w:rPr>
      </w:pPr>
    </w:p>
    <w:p w:rsidR="0037442C" w:rsidRDefault="0037442C" w:rsidP="001E2319">
      <w:pPr>
        <w:spacing w:after="0"/>
        <w:textAlignment w:val="baseline"/>
        <w:rPr>
          <w:rFonts w:ascii="Open Sans" w:eastAsia="Times New Roman" w:hAnsi="Open Sans" w:cs="Open Sans"/>
          <w:color w:val="383838"/>
          <w:sz w:val="18"/>
          <w:szCs w:val="18"/>
          <w:lang w:eastAsia="en-GB"/>
        </w:rPr>
      </w:pPr>
    </w:p>
    <w:p w:rsidR="0037442C" w:rsidRPr="0037442C" w:rsidRDefault="0037442C" w:rsidP="0037442C">
      <w:pPr>
        <w:shd w:val="clear" w:color="auto" w:fill="FFFFFF"/>
        <w:spacing w:after="0"/>
        <w:ind w:left="0" w:firstLine="0"/>
        <w:textAlignment w:val="baseline"/>
        <w:rPr>
          <w:rFonts w:ascii="Open Sans" w:eastAsia="Times New Roman" w:hAnsi="Open Sans" w:cs="Open Sans"/>
          <w:b/>
          <w:color w:val="000000" w:themeColor="text1"/>
          <w:sz w:val="18"/>
          <w:szCs w:val="18"/>
          <w:lang w:eastAsia="en-GB"/>
        </w:rPr>
      </w:pPr>
      <w:r>
        <w:rPr>
          <w:rFonts w:ascii="Open Sans" w:eastAsia="Times New Roman" w:hAnsi="Open Sans" w:cs="Open Sans"/>
          <w:color w:val="000000" w:themeColor="text1"/>
          <w:sz w:val="18"/>
          <w:szCs w:val="18"/>
          <w:bdr w:val="none" w:sz="0" w:space="0" w:color="auto" w:frame="1"/>
          <w:lang w:eastAsia="en-GB"/>
        </w:rPr>
        <w:t>Q:</w:t>
      </w:r>
      <w:r>
        <w:rPr>
          <w:rFonts w:ascii="Open Sans" w:eastAsia="Times New Roman" w:hAnsi="Open Sans" w:cs="Open Sans"/>
          <w:color w:val="000000" w:themeColor="text1"/>
          <w:sz w:val="18"/>
          <w:szCs w:val="18"/>
          <w:bdr w:val="none" w:sz="0" w:space="0" w:color="auto" w:frame="1"/>
          <w:lang w:eastAsia="en-GB"/>
        </w:rPr>
        <w:tab/>
      </w:r>
      <w:hyperlink r:id="rId22" w:history="1">
        <w:r w:rsidRPr="0037442C">
          <w:rPr>
            <w:rFonts w:ascii="Open Sans" w:eastAsia="Times New Roman" w:hAnsi="Open Sans" w:cs="Open Sans"/>
            <w:b/>
            <w:color w:val="000000" w:themeColor="text1"/>
            <w:sz w:val="18"/>
            <w:szCs w:val="18"/>
            <w:bdr w:val="none" w:sz="0" w:space="0" w:color="auto" w:frame="1"/>
            <w:lang w:eastAsia="en-GB"/>
          </w:rPr>
          <w:t>Other travelling expenses</w:t>
        </w:r>
      </w:hyperlink>
    </w:p>
    <w:p w:rsidR="0037442C" w:rsidRDefault="00BD33A9" w:rsidP="0037442C">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 xml:space="preserve">UK </w:t>
      </w:r>
      <w:r w:rsidR="0037442C">
        <w:rPr>
          <w:rFonts w:ascii="Open Sans" w:eastAsia="Times New Roman" w:hAnsi="Open Sans" w:cs="Open Sans"/>
          <w:color w:val="383838"/>
          <w:sz w:val="18"/>
          <w:szCs w:val="18"/>
          <w:lang w:eastAsia="en-GB"/>
        </w:rPr>
        <w:t>A:</w:t>
      </w:r>
      <w:r w:rsidR="0037442C">
        <w:rPr>
          <w:rFonts w:ascii="Open Sans" w:eastAsia="Times New Roman" w:hAnsi="Open Sans" w:cs="Open Sans"/>
          <w:color w:val="383838"/>
          <w:sz w:val="18"/>
          <w:szCs w:val="18"/>
          <w:lang w:eastAsia="en-GB"/>
        </w:rPr>
        <w:tab/>
      </w:r>
      <w:r w:rsidR="0037442C" w:rsidRPr="0037442C">
        <w:rPr>
          <w:rFonts w:ascii="Open Sans" w:eastAsia="Times New Roman" w:hAnsi="Open Sans" w:cs="Open Sans"/>
          <w:color w:val="383838"/>
          <w:sz w:val="18"/>
          <w:szCs w:val="18"/>
          <w:lang w:eastAsia="en-GB"/>
        </w:rPr>
        <w:t>All other travel such as airline tickets, train, bus, taxis, ferries and parking - can be claimed in addition to the above on the 'Expense' section of the OAM (Online Account Manager)</w:t>
      </w:r>
      <w:r>
        <w:rPr>
          <w:rFonts w:ascii="Open Sans" w:eastAsia="Times New Roman" w:hAnsi="Open Sans" w:cs="Open Sans"/>
          <w:color w:val="383838"/>
          <w:sz w:val="18"/>
          <w:szCs w:val="18"/>
          <w:lang w:eastAsia="en-GB"/>
        </w:rPr>
        <w:t>. N</w:t>
      </w:r>
      <w:r>
        <w:rPr>
          <w:rFonts w:ascii="Open Sans" w:eastAsia="Times New Roman" w:hAnsi="Open Sans" w:cs="Open Sans"/>
          <w:color w:val="383838"/>
          <w:sz w:val="18"/>
          <w:szCs w:val="18"/>
          <w:lang w:eastAsia="en-GB"/>
        </w:rPr>
        <w:t>o expenses can be claimed which occur due to ordinary commuting.</w:t>
      </w:r>
    </w:p>
    <w:p w:rsidR="0037442C" w:rsidRDefault="0037442C" w:rsidP="0037442C">
      <w:pPr>
        <w:spacing w:after="0"/>
        <w:textAlignment w:val="baseline"/>
        <w:rPr>
          <w:rFonts w:ascii="Open Sans" w:eastAsia="Times New Roman" w:hAnsi="Open Sans" w:cs="Open Sans"/>
          <w:color w:val="383838"/>
          <w:sz w:val="18"/>
          <w:szCs w:val="18"/>
          <w:lang w:eastAsia="en-GB"/>
        </w:rPr>
      </w:pPr>
    </w:p>
    <w:p w:rsidR="0037442C" w:rsidRPr="0037442C" w:rsidRDefault="0037442C" w:rsidP="0037442C">
      <w:pPr>
        <w:shd w:val="clear" w:color="auto" w:fill="FFFFFF"/>
        <w:spacing w:after="0"/>
        <w:ind w:left="0" w:firstLine="0"/>
        <w:textAlignment w:val="baseline"/>
        <w:rPr>
          <w:rFonts w:ascii="Open Sans" w:eastAsia="Times New Roman" w:hAnsi="Open Sans" w:cs="Open Sans"/>
          <w:b/>
          <w:color w:val="383838"/>
          <w:sz w:val="18"/>
          <w:szCs w:val="18"/>
          <w:lang w:eastAsia="en-GB"/>
        </w:rPr>
      </w:pPr>
      <w:r>
        <w:rPr>
          <w:rFonts w:ascii="Open Sans" w:eastAsia="Times New Roman" w:hAnsi="Open Sans" w:cs="Open Sans"/>
          <w:color w:val="000000" w:themeColor="text1"/>
          <w:sz w:val="18"/>
          <w:szCs w:val="18"/>
          <w:bdr w:val="none" w:sz="0" w:space="0" w:color="auto" w:frame="1"/>
          <w:lang w:eastAsia="en-GB"/>
        </w:rPr>
        <w:t>Q:</w:t>
      </w:r>
      <w:r>
        <w:rPr>
          <w:rFonts w:ascii="Open Sans" w:eastAsia="Times New Roman" w:hAnsi="Open Sans" w:cs="Open Sans"/>
          <w:color w:val="000000" w:themeColor="text1"/>
          <w:sz w:val="18"/>
          <w:szCs w:val="18"/>
          <w:bdr w:val="none" w:sz="0" w:space="0" w:color="auto" w:frame="1"/>
          <w:lang w:eastAsia="en-GB"/>
        </w:rPr>
        <w:tab/>
      </w:r>
      <w:hyperlink r:id="rId23" w:history="1">
        <w:r w:rsidRPr="0037442C">
          <w:rPr>
            <w:rFonts w:ascii="Open Sans" w:eastAsia="Times New Roman" w:hAnsi="Open Sans" w:cs="Open Sans"/>
            <w:b/>
            <w:color w:val="000000" w:themeColor="text1"/>
            <w:sz w:val="18"/>
            <w:szCs w:val="18"/>
            <w:bdr w:val="none" w:sz="0" w:space="0" w:color="auto" w:frame="1"/>
            <w:lang w:eastAsia="en-GB"/>
          </w:rPr>
          <w:t>Phone bill expenses</w:t>
        </w:r>
      </w:hyperlink>
    </w:p>
    <w:p w:rsidR="0037442C" w:rsidRPr="0037442C" w:rsidRDefault="00F97F3B" w:rsidP="0037442C">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w:t>
      </w:r>
      <w:r w:rsidR="0037442C">
        <w:rPr>
          <w:rFonts w:ascii="Open Sans" w:eastAsia="Times New Roman" w:hAnsi="Open Sans" w:cs="Open Sans"/>
          <w:color w:val="383838"/>
          <w:sz w:val="18"/>
          <w:szCs w:val="18"/>
          <w:lang w:eastAsia="en-GB"/>
        </w:rPr>
        <w:t>K A:</w:t>
      </w:r>
      <w:r w:rsidR="0037442C">
        <w:rPr>
          <w:rFonts w:ascii="Open Sans" w:eastAsia="Times New Roman" w:hAnsi="Open Sans" w:cs="Open Sans"/>
          <w:color w:val="383838"/>
          <w:sz w:val="18"/>
          <w:szCs w:val="18"/>
          <w:lang w:eastAsia="en-GB"/>
        </w:rPr>
        <w:tab/>
      </w:r>
      <w:r w:rsidR="00121335" w:rsidRPr="005542D6">
        <w:rPr>
          <w:rFonts w:ascii="Open Sans" w:eastAsia="Times New Roman" w:hAnsi="Open Sans" w:cs="Open Sans"/>
          <w:color w:val="383838"/>
          <w:sz w:val="18"/>
          <w:szCs w:val="18"/>
          <w:lang w:eastAsia="en-GB"/>
        </w:rPr>
        <w:t xml:space="preserve">The cost of one mobile phone can be claimed, as can </w:t>
      </w:r>
      <w:r w:rsidRPr="005542D6">
        <w:rPr>
          <w:rFonts w:ascii="Open Sans" w:eastAsia="Times New Roman" w:hAnsi="Open Sans" w:cs="Open Sans"/>
          <w:color w:val="383838"/>
          <w:sz w:val="18"/>
          <w:szCs w:val="18"/>
          <w:lang w:eastAsia="en-GB"/>
        </w:rPr>
        <w:t>the cost of line rental and private calls, paid for by your limited company. The cost of any subsequent phones purchased can only be claimed if the phone is used solely for business purposes.</w:t>
      </w:r>
      <w:r w:rsidR="005542D6">
        <w:rPr>
          <w:rFonts w:ascii="Open Sans" w:eastAsia="Times New Roman" w:hAnsi="Open Sans" w:cs="Open Sans"/>
          <w:color w:val="383838"/>
          <w:sz w:val="18"/>
          <w:szCs w:val="18"/>
          <w:lang w:eastAsia="en-GB"/>
        </w:rPr>
        <w:t xml:space="preserve"> Internet/broadband costs</w:t>
      </w:r>
      <w:r w:rsidR="00794F5F">
        <w:rPr>
          <w:rFonts w:ascii="Open Sans" w:eastAsia="Times New Roman" w:hAnsi="Open Sans" w:cs="Open Sans"/>
          <w:color w:val="383838"/>
          <w:sz w:val="18"/>
          <w:szCs w:val="18"/>
          <w:lang w:eastAsia="en-GB"/>
        </w:rPr>
        <w:t xml:space="preserve"> at home</w:t>
      </w:r>
      <w:r w:rsidR="005542D6">
        <w:rPr>
          <w:rFonts w:ascii="Open Sans" w:eastAsia="Times New Roman" w:hAnsi="Open Sans" w:cs="Open Sans"/>
          <w:color w:val="383838"/>
          <w:sz w:val="18"/>
          <w:szCs w:val="18"/>
          <w:lang w:eastAsia="en-GB"/>
        </w:rPr>
        <w:t xml:space="preserve"> may not be claimed unless it can be proven that they would not have otherwise been incurred for personal use.</w:t>
      </w:r>
    </w:p>
    <w:p w:rsidR="0037442C" w:rsidRDefault="0037442C" w:rsidP="0037442C">
      <w:pPr>
        <w:spacing w:after="0"/>
        <w:textAlignment w:val="baseline"/>
        <w:rPr>
          <w:rFonts w:ascii="Open Sans" w:eastAsia="Times New Roman" w:hAnsi="Open Sans" w:cs="Open Sans"/>
          <w:color w:val="383838"/>
          <w:sz w:val="18"/>
          <w:szCs w:val="18"/>
          <w:lang w:eastAsia="en-GB"/>
        </w:rPr>
      </w:pPr>
    </w:p>
    <w:p w:rsidR="00F97F3B" w:rsidRDefault="00F97F3B" w:rsidP="00F97F3B">
      <w:pPr>
        <w:shd w:val="clear" w:color="auto" w:fill="FFFFFF"/>
        <w:spacing w:after="0"/>
        <w:ind w:left="0" w:firstLine="0"/>
        <w:textAlignment w:val="baseline"/>
        <w:rPr>
          <w:rFonts w:ascii="Open Sans" w:eastAsia="Times New Roman" w:hAnsi="Open Sans" w:cs="Open Sans"/>
          <w:b/>
          <w:color w:val="000000" w:themeColor="text1"/>
          <w:sz w:val="18"/>
          <w:szCs w:val="18"/>
          <w:bdr w:val="none" w:sz="0" w:space="0" w:color="auto" w:frame="1"/>
          <w:lang w:eastAsia="en-GB"/>
        </w:rPr>
      </w:pPr>
      <w:r w:rsidRPr="00F97F3B">
        <w:rPr>
          <w:rFonts w:ascii="Open Sans" w:eastAsia="Times New Roman" w:hAnsi="Open Sans" w:cs="Open Sans"/>
          <w:color w:val="000000" w:themeColor="text1"/>
          <w:sz w:val="18"/>
          <w:szCs w:val="18"/>
          <w:bdr w:val="none" w:sz="0" w:space="0" w:color="auto" w:frame="1"/>
          <w:lang w:eastAsia="en-GB"/>
        </w:rPr>
        <w:t>Q:</w:t>
      </w:r>
      <w:r>
        <w:rPr>
          <w:rFonts w:ascii="Open Sans" w:eastAsia="Times New Roman" w:hAnsi="Open Sans" w:cs="Open Sans"/>
          <w:b/>
          <w:color w:val="000000" w:themeColor="text1"/>
          <w:sz w:val="18"/>
          <w:szCs w:val="18"/>
          <w:bdr w:val="none" w:sz="0" w:space="0" w:color="auto" w:frame="1"/>
          <w:lang w:eastAsia="en-GB"/>
        </w:rPr>
        <w:tab/>
      </w:r>
      <w:hyperlink r:id="rId24" w:history="1">
        <w:r w:rsidRPr="00F97F3B">
          <w:rPr>
            <w:rFonts w:ascii="Open Sans" w:eastAsia="Times New Roman" w:hAnsi="Open Sans" w:cs="Open Sans"/>
            <w:b/>
            <w:color w:val="000000" w:themeColor="text1"/>
            <w:sz w:val="18"/>
            <w:szCs w:val="18"/>
            <w:bdr w:val="none" w:sz="0" w:space="0" w:color="auto" w:frame="1"/>
            <w:lang w:eastAsia="en-GB"/>
          </w:rPr>
          <w:t>Bank charges as expenses</w:t>
        </w:r>
      </w:hyperlink>
    </w:p>
    <w:p w:rsidR="003A21DF" w:rsidRPr="00DC3565" w:rsidRDefault="00DC3565" w:rsidP="00F97F3B">
      <w:pPr>
        <w:shd w:val="clear" w:color="auto" w:fill="FFFFFF"/>
        <w:spacing w:after="0"/>
        <w:textAlignment w:val="baseline"/>
        <w:rPr>
          <w:rFonts w:ascii="Open Sans" w:eastAsia="Times New Roman" w:hAnsi="Open Sans" w:cs="Open Sans"/>
          <w:b/>
          <w:color w:val="000000" w:themeColor="text1"/>
          <w:sz w:val="18"/>
          <w:szCs w:val="18"/>
          <w:lang w:eastAsia="en-GB"/>
        </w:rPr>
      </w:pPr>
      <w:r>
        <w:rPr>
          <w:rFonts w:ascii="Open Sans" w:eastAsia="Times New Roman" w:hAnsi="Open Sans" w:cs="Open Sans"/>
          <w:color w:val="000000" w:themeColor="text1"/>
          <w:sz w:val="18"/>
          <w:szCs w:val="18"/>
          <w:bdr w:val="none" w:sz="0" w:space="0" w:color="auto" w:frame="1"/>
          <w:lang w:eastAsia="en-GB"/>
        </w:rPr>
        <w:t>UK</w:t>
      </w:r>
      <w:r w:rsidR="00F97F3B">
        <w:rPr>
          <w:rFonts w:ascii="Open Sans" w:eastAsia="Times New Roman" w:hAnsi="Open Sans" w:cs="Open Sans"/>
          <w:color w:val="000000" w:themeColor="text1"/>
          <w:sz w:val="18"/>
          <w:szCs w:val="18"/>
          <w:bdr w:val="none" w:sz="0" w:space="0" w:color="auto" w:frame="1"/>
          <w:lang w:eastAsia="en-GB"/>
        </w:rPr>
        <w:t xml:space="preserve"> A:</w:t>
      </w:r>
      <w:r w:rsidR="00F97F3B">
        <w:rPr>
          <w:rFonts w:ascii="Open Sans" w:eastAsia="Times New Roman" w:hAnsi="Open Sans" w:cs="Open Sans"/>
          <w:color w:val="000000" w:themeColor="text1"/>
          <w:sz w:val="18"/>
          <w:szCs w:val="18"/>
          <w:bdr w:val="none" w:sz="0" w:space="0" w:color="auto" w:frame="1"/>
          <w:lang w:eastAsia="en-GB"/>
        </w:rPr>
        <w:tab/>
      </w:r>
      <w:r w:rsidR="00F97F3B" w:rsidRPr="00DC3565">
        <w:rPr>
          <w:rFonts w:ascii="Open Sans" w:eastAsia="Times New Roman" w:hAnsi="Open Sans" w:cs="Open Sans"/>
          <w:color w:val="000000" w:themeColor="text1"/>
          <w:sz w:val="18"/>
          <w:szCs w:val="18"/>
          <w:bdr w:val="none" w:sz="0" w:space="0" w:color="auto" w:frame="1"/>
          <w:lang w:eastAsia="en-GB"/>
        </w:rPr>
        <w:t>T</w:t>
      </w:r>
      <w:r w:rsidR="00F97F3B" w:rsidRPr="00DC3565">
        <w:rPr>
          <w:rFonts w:ascii="Open Sans" w:eastAsia="Times New Roman" w:hAnsi="Open Sans" w:cs="Open Sans"/>
          <w:color w:val="383838"/>
          <w:sz w:val="18"/>
          <w:szCs w:val="18"/>
          <w:lang w:eastAsia="en-GB"/>
        </w:rPr>
        <w:t>hese are claimable so please add them in.</w:t>
      </w:r>
      <w:r w:rsidR="00F97F3B" w:rsidRPr="00DC3565">
        <w:rPr>
          <w:rFonts w:ascii="Open Sans" w:eastAsia="Times New Roman" w:hAnsi="Open Sans" w:cs="Open Sans"/>
          <w:color w:val="383838"/>
          <w:sz w:val="18"/>
          <w:szCs w:val="18"/>
          <w:lang w:eastAsia="en-GB"/>
        </w:rPr>
        <w:br/>
      </w:r>
      <w:r w:rsidR="00F97F3B" w:rsidRPr="00DC3565">
        <w:rPr>
          <w:rFonts w:ascii="Open Sans" w:eastAsia="Times New Roman" w:hAnsi="Open Sans" w:cs="Open Sans"/>
          <w:b/>
          <w:bCs/>
          <w:color w:val="383838"/>
          <w:sz w:val="18"/>
          <w:szCs w:val="18"/>
          <w:bdr w:val="none" w:sz="0" w:space="0" w:color="auto" w:frame="1"/>
          <w:lang w:eastAsia="en-GB"/>
        </w:rPr>
        <w:t>Please NOTE that your agency's bank charges are NOT to be incl</w:t>
      </w:r>
      <w:r w:rsidRPr="00DC3565">
        <w:rPr>
          <w:rFonts w:ascii="Open Sans" w:eastAsia="Times New Roman" w:hAnsi="Open Sans" w:cs="Open Sans"/>
          <w:b/>
          <w:bCs/>
          <w:color w:val="383838"/>
          <w:sz w:val="18"/>
          <w:szCs w:val="18"/>
          <w:bdr w:val="none" w:sz="0" w:space="0" w:color="auto" w:frame="1"/>
          <w:lang w:eastAsia="en-GB"/>
        </w:rPr>
        <w:t xml:space="preserve">uded as these are NOT claimable and </w:t>
      </w:r>
      <w:r w:rsidR="00794F5F" w:rsidRPr="00DC3565">
        <w:rPr>
          <w:rFonts w:ascii="Open Sans" w:eastAsia="Times New Roman" w:hAnsi="Open Sans" w:cs="Open Sans"/>
          <w:b/>
          <w:bCs/>
          <w:color w:val="383838"/>
          <w:sz w:val="18"/>
          <w:szCs w:val="18"/>
          <w:bdr w:val="none" w:sz="0" w:space="0" w:color="auto" w:frame="1"/>
          <w:lang w:eastAsia="en-GB"/>
        </w:rPr>
        <w:t xml:space="preserve">are already claimed as a non-taxable expense through payroll.  </w:t>
      </w:r>
    </w:p>
    <w:p w:rsidR="0037442C" w:rsidRPr="00DC3565" w:rsidRDefault="0037442C" w:rsidP="0037442C">
      <w:pPr>
        <w:spacing w:after="0"/>
        <w:textAlignment w:val="baseline"/>
        <w:rPr>
          <w:rFonts w:ascii="Open Sans" w:eastAsia="Times New Roman" w:hAnsi="Open Sans" w:cs="Open Sans"/>
          <w:b/>
          <w:color w:val="383838"/>
          <w:sz w:val="18"/>
          <w:szCs w:val="18"/>
          <w:lang w:eastAsia="en-GB"/>
        </w:rPr>
      </w:pPr>
    </w:p>
    <w:p w:rsidR="0037442C" w:rsidRPr="001E2319" w:rsidRDefault="0037442C" w:rsidP="001E2319">
      <w:pPr>
        <w:spacing w:after="0"/>
        <w:textAlignment w:val="baseline"/>
        <w:rPr>
          <w:rFonts w:ascii="Open Sans" w:eastAsia="Times New Roman" w:hAnsi="Open Sans" w:cs="Open Sans"/>
          <w:color w:val="383838"/>
          <w:sz w:val="18"/>
          <w:szCs w:val="18"/>
          <w:lang w:eastAsia="en-GB"/>
        </w:rPr>
      </w:pPr>
    </w:p>
    <w:p w:rsidR="0000256B" w:rsidRPr="0000256B" w:rsidRDefault="005E04D2" w:rsidP="0000256B">
      <w:pPr>
        <w:shd w:val="clear" w:color="auto" w:fill="FFFFFF"/>
        <w:spacing w:after="0"/>
        <w:ind w:left="0" w:firstLine="0"/>
        <w:textAlignment w:val="baseline"/>
        <w:rPr>
          <w:rFonts w:ascii="Open Sans" w:eastAsia="Times New Roman" w:hAnsi="Open Sans" w:cs="Open Sans"/>
          <w:color w:val="000000" w:themeColor="text1"/>
          <w:sz w:val="18"/>
          <w:szCs w:val="18"/>
          <w:lang w:eastAsia="en-GB"/>
        </w:rPr>
      </w:pPr>
      <w:r>
        <w:rPr>
          <w:rFonts w:ascii="Open Sans" w:eastAsia="Times New Roman" w:hAnsi="Open Sans" w:cs="Open Sans"/>
          <w:color w:val="383838"/>
          <w:sz w:val="18"/>
          <w:szCs w:val="18"/>
          <w:bdr w:val="none" w:sz="0" w:space="0" w:color="auto" w:frame="1"/>
          <w:lang w:eastAsia="en-GB"/>
        </w:rPr>
        <w:t>Q:</w:t>
      </w:r>
      <w:r>
        <w:rPr>
          <w:rFonts w:ascii="Open Sans" w:eastAsia="Times New Roman" w:hAnsi="Open Sans" w:cs="Open Sans"/>
          <w:color w:val="383838"/>
          <w:sz w:val="18"/>
          <w:szCs w:val="18"/>
          <w:bdr w:val="none" w:sz="0" w:space="0" w:color="auto" w:frame="1"/>
          <w:lang w:eastAsia="en-GB"/>
        </w:rPr>
        <w:tab/>
      </w:r>
      <w:hyperlink r:id="rId25" w:history="1">
        <w:r w:rsidR="0000256B" w:rsidRPr="0000256B">
          <w:rPr>
            <w:rFonts w:ascii="Open Sans" w:eastAsia="Times New Roman" w:hAnsi="Open Sans" w:cs="Open Sans"/>
            <w:b/>
            <w:color w:val="000000" w:themeColor="text1"/>
            <w:sz w:val="18"/>
            <w:szCs w:val="18"/>
            <w:bdr w:val="none" w:sz="0" w:space="0" w:color="auto" w:frame="1"/>
            <w:lang w:eastAsia="en-GB"/>
          </w:rPr>
          <w:t>Subsistence while you are away</w:t>
        </w:r>
      </w:hyperlink>
    </w:p>
    <w:p w:rsidR="00F61151" w:rsidRDefault="005E04D2" w:rsidP="005E04D2">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 A:</w:t>
      </w:r>
      <w:r>
        <w:rPr>
          <w:rFonts w:ascii="Open Sans" w:eastAsia="Times New Roman" w:hAnsi="Open Sans" w:cs="Open Sans"/>
          <w:color w:val="383838"/>
          <w:sz w:val="18"/>
          <w:szCs w:val="18"/>
          <w:lang w:eastAsia="en-GB"/>
        </w:rPr>
        <w:tab/>
      </w:r>
      <w:r w:rsidR="00185D17">
        <w:rPr>
          <w:rFonts w:ascii="Open Sans" w:eastAsia="Times New Roman" w:hAnsi="Open Sans" w:cs="Open Sans"/>
          <w:color w:val="383838"/>
          <w:sz w:val="18"/>
          <w:szCs w:val="18"/>
          <w:lang w:eastAsia="en-GB"/>
        </w:rPr>
        <w:t>Subsistence costs may be claimed while you are working away from home base. These include the cost of accommodation and meals.</w:t>
      </w:r>
      <w:r w:rsidR="00634967">
        <w:rPr>
          <w:rFonts w:ascii="Open Sans" w:eastAsia="Times New Roman" w:hAnsi="Open Sans" w:cs="Open Sans"/>
          <w:color w:val="383838"/>
          <w:sz w:val="18"/>
          <w:szCs w:val="18"/>
          <w:lang w:eastAsia="en-GB"/>
        </w:rPr>
        <w:t xml:space="preserve"> </w:t>
      </w:r>
    </w:p>
    <w:p w:rsidR="00F61151" w:rsidRDefault="00F61151" w:rsidP="00F61151">
      <w:pPr>
        <w:spacing w:after="0"/>
        <w:ind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lastRenderedPageBreak/>
        <w:t xml:space="preserve">HMRC scale rates may be applied </w:t>
      </w:r>
      <w:proofErr w:type="gramStart"/>
      <w:r>
        <w:rPr>
          <w:rFonts w:ascii="Open Sans" w:eastAsia="Times New Roman" w:hAnsi="Open Sans" w:cs="Open Sans"/>
          <w:color w:val="383838"/>
          <w:sz w:val="18"/>
          <w:szCs w:val="18"/>
          <w:lang w:eastAsia="en-GB"/>
        </w:rPr>
        <w:t>provided that</w:t>
      </w:r>
      <w:proofErr w:type="gramEnd"/>
      <w:r>
        <w:rPr>
          <w:rFonts w:ascii="Open Sans" w:eastAsia="Times New Roman" w:hAnsi="Open Sans" w:cs="Open Sans"/>
          <w:color w:val="383838"/>
          <w:sz w:val="18"/>
          <w:szCs w:val="18"/>
          <w:lang w:eastAsia="en-GB"/>
        </w:rPr>
        <w:t xml:space="preserve"> you have incurred expenditure on these categories.  </w:t>
      </w:r>
    </w:p>
    <w:p w:rsidR="00F61151" w:rsidRDefault="00F61151" w:rsidP="00F61151">
      <w:pPr>
        <w:spacing w:after="0"/>
        <w:ind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 xml:space="preserve">Scale rates in the UK only include subsistence.  Accommodation must be claimed as actuals.  </w:t>
      </w:r>
    </w:p>
    <w:p w:rsidR="00F61151" w:rsidRDefault="00F61151" w:rsidP="00F61151">
      <w:pPr>
        <w:spacing w:after="0"/>
        <w:ind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Overseas rates applicable depend on the location and you need to refer to the HMRC Overseas Subsistence rates sheet.</w:t>
      </w:r>
    </w:p>
    <w:p w:rsidR="005E04D2" w:rsidRDefault="00634967" w:rsidP="00F61151">
      <w:pPr>
        <w:spacing w:after="0"/>
        <w:ind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 xml:space="preserve">In addition, daily </w:t>
      </w:r>
      <w:r w:rsidR="00B80F70">
        <w:rPr>
          <w:rFonts w:ascii="Open Sans" w:eastAsia="Times New Roman" w:hAnsi="Open Sans" w:cs="Open Sans"/>
          <w:color w:val="383838"/>
          <w:sz w:val="18"/>
          <w:szCs w:val="18"/>
          <w:lang w:eastAsia="en-GB"/>
        </w:rPr>
        <w:t>incidental item</w:t>
      </w:r>
      <w:r>
        <w:rPr>
          <w:rFonts w:ascii="Open Sans" w:eastAsia="Times New Roman" w:hAnsi="Open Sans" w:cs="Open Sans"/>
          <w:color w:val="383838"/>
          <w:sz w:val="18"/>
          <w:szCs w:val="18"/>
          <w:lang w:eastAsia="en-GB"/>
        </w:rPr>
        <w:t xml:space="preserve"> allowances are available at £5 per day for out-of-base UK overnight stays and £10 per day for non-UK out-of-base overnight stays.  </w:t>
      </w:r>
    </w:p>
    <w:p w:rsidR="00DC1EED" w:rsidRDefault="003A21DF" w:rsidP="005E04D2">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b/>
      </w:r>
    </w:p>
    <w:p w:rsidR="00DC1EED" w:rsidRPr="00DC1EED" w:rsidRDefault="00DC1EED" w:rsidP="00DC1EED">
      <w:pPr>
        <w:shd w:val="clear" w:color="auto" w:fill="FFFFFF"/>
        <w:spacing w:after="0"/>
        <w:ind w:left="0"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bdr w:val="none" w:sz="0" w:space="0" w:color="auto" w:frame="1"/>
          <w:lang w:eastAsia="en-GB"/>
        </w:rPr>
        <w:t>Q:</w:t>
      </w:r>
      <w:r>
        <w:rPr>
          <w:rFonts w:ascii="Open Sans" w:eastAsia="Times New Roman" w:hAnsi="Open Sans" w:cs="Open Sans"/>
          <w:color w:val="383838"/>
          <w:sz w:val="18"/>
          <w:szCs w:val="18"/>
          <w:bdr w:val="none" w:sz="0" w:space="0" w:color="auto" w:frame="1"/>
          <w:lang w:eastAsia="en-GB"/>
        </w:rPr>
        <w:tab/>
      </w:r>
      <w:hyperlink r:id="rId26" w:history="1">
        <w:r w:rsidRPr="00DC1EED">
          <w:rPr>
            <w:rFonts w:ascii="Open Sans" w:eastAsia="Times New Roman" w:hAnsi="Open Sans" w:cs="Open Sans"/>
            <w:b/>
            <w:color w:val="000000" w:themeColor="text1"/>
            <w:sz w:val="18"/>
            <w:szCs w:val="18"/>
            <w:bdr w:val="none" w:sz="0" w:space="0" w:color="auto" w:frame="1"/>
            <w:lang w:eastAsia="en-GB"/>
          </w:rPr>
          <w:t>Mileage rates for different sizes of cars</w:t>
        </w:r>
      </w:hyperlink>
    </w:p>
    <w:p w:rsidR="00DC1EED" w:rsidRDefault="00DC1EED" w:rsidP="00194189">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UK A:</w:t>
      </w:r>
      <w:r>
        <w:rPr>
          <w:rFonts w:ascii="Open Sans" w:eastAsia="Times New Roman" w:hAnsi="Open Sans" w:cs="Open Sans"/>
          <w:color w:val="383838"/>
          <w:sz w:val="18"/>
          <w:szCs w:val="18"/>
          <w:lang w:eastAsia="en-GB"/>
        </w:rPr>
        <w:tab/>
      </w:r>
      <w:r w:rsidR="000830B4">
        <w:rPr>
          <w:rFonts w:ascii="Open Sans" w:eastAsia="Times New Roman" w:hAnsi="Open Sans" w:cs="Open Sans"/>
          <w:color w:val="383838"/>
          <w:sz w:val="18"/>
          <w:szCs w:val="18"/>
          <w:lang w:eastAsia="en-GB"/>
        </w:rPr>
        <w:t>Mileage Allowance Payments from 2012 onwards:</w:t>
      </w:r>
    </w:p>
    <w:p w:rsidR="000830B4" w:rsidRDefault="000830B4" w:rsidP="005E04D2">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b/>
        <w:t>Car or van</w:t>
      </w:r>
      <w:r>
        <w:rPr>
          <w:rFonts w:ascii="Open Sans" w:eastAsia="Times New Roman" w:hAnsi="Open Sans" w:cs="Open Sans"/>
          <w:color w:val="383838"/>
          <w:sz w:val="18"/>
          <w:szCs w:val="18"/>
          <w:lang w:eastAsia="en-GB"/>
        </w:rPr>
        <w:tab/>
        <w:t>-</w:t>
      </w:r>
      <w:r>
        <w:rPr>
          <w:rFonts w:ascii="Open Sans" w:eastAsia="Times New Roman" w:hAnsi="Open Sans" w:cs="Open Sans"/>
          <w:color w:val="383838"/>
          <w:sz w:val="18"/>
          <w:szCs w:val="18"/>
          <w:lang w:eastAsia="en-GB"/>
        </w:rPr>
        <w:tab/>
        <w:t>45p per mile for the first 10000 miles</w:t>
      </w:r>
    </w:p>
    <w:p w:rsidR="000830B4" w:rsidRDefault="000830B4" w:rsidP="005E04D2">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b/>
      </w:r>
      <w:r>
        <w:rPr>
          <w:rFonts w:ascii="Open Sans" w:eastAsia="Times New Roman" w:hAnsi="Open Sans" w:cs="Open Sans"/>
          <w:color w:val="383838"/>
          <w:sz w:val="18"/>
          <w:szCs w:val="18"/>
          <w:lang w:eastAsia="en-GB"/>
        </w:rPr>
        <w:tab/>
      </w:r>
      <w:r>
        <w:rPr>
          <w:rFonts w:ascii="Open Sans" w:eastAsia="Times New Roman" w:hAnsi="Open Sans" w:cs="Open Sans"/>
          <w:color w:val="383838"/>
          <w:sz w:val="18"/>
          <w:szCs w:val="18"/>
          <w:lang w:eastAsia="en-GB"/>
        </w:rPr>
        <w:tab/>
      </w:r>
      <w:r>
        <w:rPr>
          <w:rFonts w:ascii="Open Sans" w:eastAsia="Times New Roman" w:hAnsi="Open Sans" w:cs="Open Sans"/>
          <w:color w:val="383838"/>
          <w:sz w:val="18"/>
          <w:szCs w:val="18"/>
          <w:lang w:eastAsia="en-GB"/>
        </w:rPr>
        <w:tab/>
        <w:t>25p per mile after that</w:t>
      </w:r>
    </w:p>
    <w:p w:rsidR="000830B4" w:rsidRDefault="00374CCC" w:rsidP="005E04D2">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b/>
        <w:t>Motorcycle</w:t>
      </w:r>
      <w:r>
        <w:rPr>
          <w:rFonts w:ascii="Open Sans" w:eastAsia="Times New Roman" w:hAnsi="Open Sans" w:cs="Open Sans"/>
          <w:color w:val="383838"/>
          <w:sz w:val="18"/>
          <w:szCs w:val="18"/>
          <w:lang w:eastAsia="en-GB"/>
        </w:rPr>
        <w:tab/>
        <w:t>-</w:t>
      </w:r>
      <w:r>
        <w:rPr>
          <w:rFonts w:ascii="Open Sans" w:eastAsia="Times New Roman" w:hAnsi="Open Sans" w:cs="Open Sans"/>
          <w:color w:val="383838"/>
          <w:sz w:val="18"/>
          <w:szCs w:val="18"/>
          <w:lang w:eastAsia="en-GB"/>
        </w:rPr>
        <w:tab/>
        <w:t>24p per mile</w:t>
      </w:r>
    </w:p>
    <w:p w:rsidR="00374CCC" w:rsidRDefault="00374CCC" w:rsidP="005E04D2">
      <w:pPr>
        <w:spacing w:after="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ab/>
        <w:t>Cycle</w:t>
      </w:r>
      <w:r>
        <w:rPr>
          <w:rFonts w:ascii="Open Sans" w:eastAsia="Times New Roman" w:hAnsi="Open Sans" w:cs="Open Sans"/>
          <w:color w:val="383838"/>
          <w:sz w:val="18"/>
          <w:szCs w:val="18"/>
          <w:lang w:eastAsia="en-GB"/>
        </w:rPr>
        <w:tab/>
      </w:r>
      <w:r>
        <w:rPr>
          <w:rFonts w:ascii="Open Sans" w:eastAsia="Times New Roman" w:hAnsi="Open Sans" w:cs="Open Sans"/>
          <w:color w:val="383838"/>
          <w:sz w:val="18"/>
          <w:szCs w:val="18"/>
          <w:lang w:eastAsia="en-GB"/>
        </w:rPr>
        <w:tab/>
        <w:t>-</w:t>
      </w:r>
      <w:r>
        <w:rPr>
          <w:rFonts w:ascii="Open Sans" w:eastAsia="Times New Roman" w:hAnsi="Open Sans" w:cs="Open Sans"/>
          <w:color w:val="383838"/>
          <w:sz w:val="18"/>
          <w:szCs w:val="18"/>
          <w:lang w:eastAsia="en-GB"/>
        </w:rPr>
        <w:tab/>
        <w:t>20p per mile</w:t>
      </w:r>
    </w:p>
    <w:p w:rsidR="00194189" w:rsidRDefault="00194189" w:rsidP="005E04D2">
      <w:pPr>
        <w:spacing w:after="0"/>
        <w:textAlignment w:val="baseline"/>
        <w:rPr>
          <w:rFonts w:ascii="Open Sans" w:eastAsia="Times New Roman" w:hAnsi="Open Sans" w:cs="Open Sans"/>
          <w:color w:val="383838"/>
          <w:sz w:val="18"/>
          <w:szCs w:val="18"/>
          <w:lang w:eastAsia="en-GB"/>
        </w:rPr>
      </w:pPr>
    </w:p>
    <w:p w:rsidR="005E3116" w:rsidRDefault="005E3116" w:rsidP="005E04D2">
      <w:pPr>
        <w:spacing w:after="0"/>
        <w:textAlignment w:val="baseline"/>
        <w:rPr>
          <w:rFonts w:ascii="Open Sans" w:eastAsia="Times New Roman" w:hAnsi="Open Sans" w:cs="Open Sans"/>
          <w:color w:val="383838"/>
          <w:sz w:val="18"/>
          <w:szCs w:val="18"/>
          <w:lang w:eastAsia="en-GB"/>
        </w:rPr>
      </w:pPr>
      <w:bookmarkStart w:id="5" w:name="_GoBack"/>
      <w:bookmarkEnd w:id="5"/>
    </w:p>
    <w:p w:rsidR="00194189" w:rsidRPr="00194189" w:rsidRDefault="00194189" w:rsidP="005E04D2">
      <w:pPr>
        <w:spacing w:after="0"/>
        <w:textAlignment w:val="baseline"/>
        <w:rPr>
          <w:rFonts w:ascii="Open Sans" w:eastAsia="Times New Roman" w:hAnsi="Open Sans" w:cs="Open Sans"/>
          <w:b/>
          <w:color w:val="383838"/>
          <w:sz w:val="18"/>
          <w:szCs w:val="18"/>
          <w:lang w:eastAsia="en-GB"/>
        </w:rPr>
      </w:pPr>
      <w:r>
        <w:rPr>
          <w:rFonts w:ascii="Open Sans" w:eastAsia="Times New Roman" w:hAnsi="Open Sans" w:cs="Open Sans"/>
          <w:color w:val="383838"/>
          <w:sz w:val="18"/>
          <w:szCs w:val="18"/>
          <w:lang w:eastAsia="en-GB"/>
        </w:rPr>
        <w:t>Q:</w:t>
      </w:r>
      <w:r>
        <w:rPr>
          <w:rFonts w:ascii="Open Sans" w:eastAsia="Times New Roman" w:hAnsi="Open Sans" w:cs="Open Sans"/>
          <w:color w:val="383838"/>
          <w:sz w:val="18"/>
          <w:szCs w:val="18"/>
          <w:lang w:eastAsia="en-GB"/>
        </w:rPr>
        <w:tab/>
      </w:r>
      <w:r>
        <w:rPr>
          <w:rFonts w:ascii="Open Sans" w:eastAsia="Times New Roman" w:hAnsi="Open Sans" w:cs="Open Sans"/>
          <w:b/>
          <w:color w:val="383838"/>
          <w:sz w:val="18"/>
          <w:szCs w:val="18"/>
          <w:lang w:eastAsia="en-GB"/>
        </w:rPr>
        <w:t>Mileage</w:t>
      </w:r>
    </w:p>
    <w:p w:rsidR="00492EC6" w:rsidRPr="00194189" w:rsidRDefault="00194189" w:rsidP="00492EC6">
      <w:pPr>
        <w:pStyle w:val="NormalWeb"/>
        <w:shd w:val="clear" w:color="auto" w:fill="FFFFFF"/>
        <w:spacing w:before="0" w:beforeAutospacing="0" w:after="0" w:afterAutospacing="0" w:line="270" w:lineRule="atLeast"/>
        <w:textAlignment w:val="baseline"/>
        <w:rPr>
          <w:rFonts w:ascii="Open Sans" w:hAnsi="Open Sans" w:cs="Open Sans"/>
          <w:color w:val="383838"/>
          <w:sz w:val="18"/>
          <w:szCs w:val="18"/>
        </w:rPr>
      </w:pPr>
      <w:r>
        <w:rPr>
          <w:rFonts w:ascii="Open Sans" w:hAnsi="Open Sans" w:cs="Open Sans"/>
          <w:color w:val="383838"/>
          <w:sz w:val="18"/>
          <w:szCs w:val="18"/>
        </w:rPr>
        <w:t>UK A:</w:t>
      </w:r>
      <w:r>
        <w:rPr>
          <w:rFonts w:ascii="Open Sans" w:hAnsi="Open Sans" w:cs="Open Sans"/>
          <w:color w:val="383838"/>
          <w:sz w:val="18"/>
          <w:szCs w:val="18"/>
        </w:rPr>
        <w:tab/>
      </w:r>
      <w:r w:rsidR="00B80F70" w:rsidRPr="00B80F70">
        <w:rPr>
          <w:rFonts w:ascii="Open Sans" w:hAnsi="Open Sans" w:cs="Open Sans"/>
          <w:color w:val="FF0000"/>
          <w:sz w:val="18"/>
          <w:szCs w:val="18"/>
        </w:rPr>
        <w:t xml:space="preserve">Mileage </w:t>
      </w:r>
      <w:r w:rsidR="003A21DF">
        <w:rPr>
          <w:rFonts w:ascii="Open Sans" w:hAnsi="Open Sans" w:cs="Open Sans"/>
          <w:color w:val="FF0000"/>
          <w:sz w:val="18"/>
          <w:szCs w:val="18"/>
        </w:rPr>
        <w:t xml:space="preserve">must be added in the mileage category in the Add Expense function.  Select mileage, note the detail in the description filed (e.g. Out of base Stansted 5 days = 200 </w:t>
      </w:r>
      <w:proofErr w:type="gramStart"/>
      <w:r w:rsidR="003A21DF">
        <w:rPr>
          <w:rFonts w:ascii="Open Sans" w:hAnsi="Open Sans" w:cs="Open Sans"/>
          <w:color w:val="FF0000"/>
          <w:sz w:val="18"/>
          <w:szCs w:val="18"/>
        </w:rPr>
        <w:t>miles  x</w:t>
      </w:r>
      <w:proofErr w:type="gramEnd"/>
      <w:r w:rsidR="003A21DF">
        <w:rPr>
          <w:rFonts w:ascii="Open Sans" w:hAnsi="Open Sans" w:cs="Open Sans"/>
          <w:color w:val="FF0000"/>
          <w:sz w:val="18"/>
          <w:szCs w:val="18"/>
        </w:rPr>
        <w:t xml:space="preserve"> 45p).  Enter amount calculated and £GBP as currency.  </w:t>
      </w:r>
      <w:r w:rsidR="00492EC6" w:rsidRPr="00194189">
        <w:rPr>
          <w:rFonts w:ascii="Open Sans" w:hAnsi="Open Sans" w:cs="Open Sans"/>
          <w:color w:val="383838"/>
          <w:sz w:val="18"/>
          <w:szCs w:val="18"/>
        </w:rPr>
        <w:t>This covers the cost of petrol, wear &amp; tear, car insurance and road tax. Please be advised that you cannot claim anything extra towards the cost of repairs or maintenance.</w:t>
      </w:r>
    </w:p>
    <w:p w:rsidR="00492EC6" w:rsidRPr="00194189" w:rsidRDefault="00492EC6" w:rsidP="00492EC6">
      <w:pPr>
        <w:spacing w:after="0"/>
        <w:ind w:firstLine="0"/>
        <w:textAlignment w:val="baseline"/>
        <w:rPr>
          <w:rFonts w:ascii="Open Sans" w:eastAsia="Times New Roman" w:hAnsi="Open Sans" w:cs="Open Sans"/>
          <w:color w:val="383838"/>
          <w:sz w:val="18"/>
          <w:szCs w:val="18"/>
          <w:lang w:eastAsia="en-GB"/>
        </w:rPr>
      </w:pPr>
      <w:r w:rsidRPr="00194189">
        <w:rPr>
          <w:rFonts w:ascii="Open Sans" w:eastAsia="Times New Roman" w:hAnsi="Open Sans" w:cs="Open Sans"/>
          <w:color w:val="383838"/>
          <w:sz w:val="18"/>
          <w:szCs w:val="18"/>
          <w:lang w:eastAsia="en-GB"/>
        </w:rPr>
        <w:t>It cannot be claimed while travelling from home to work (from your permanent base</w:t>
      </w:r>
      <w:proofErr w:type="gramStart"/>
      <w:r w:rsidRPr="00194189">
        <w:rPr>
          <w:rFonts w:ascii="Open Sans" w:eastAsia="Times New Roman" w:hAnsi="Open Sans" w:cs="Open Sans"/>
          <w:color w:val="383838"/>
          <w:sz w:val="18"/>
          <w:szCs w:val="18"/>
          <w:lang w:eastAsia="en-GB"/>
        </w:rPr>
        <w:t>).It</w:t>
      </w:r>
      <w:proofErr w:type="gramEnd"/>
      <w:r w:rsidRPr="00194189">
        <w:rPr>
          <w:rFonts w:ascii="Open Sans" w:eastAsia="Times New Roman" w:hAnsi="Open Sans" w:cs="Open Sans"/>
          <w:color w:val="383838"/>
          <w:sz w:val="18"/>
          <w:szCs w:val="18"/>
          <w:lang w:eastAsia="en-GB"/>
        </w:rPr>
        <w:t xml:space="preserve"> can be claimed for any travelling done by car from home for training</w:t>
      </w:r>
      <w:r w:rsidR="00634967">
        <w:rPr>
          <w:rFonts w:ascii="Open Sans" w:eastAsia="Times New Roman" w:hAnsi="Open Sans" w:cs="Open Sans"/>
          <w:color w:val="383838"/>
          <w:sz w:val="18"/>
          <w:szCs w:val="18"/>
          <w:lang w:eastAsia="en-GB"/>
        </w:rPr>
        <w:t>, non-commuting business-related journeys</w:t>
      </w:r>
      <w:r w:rsidRPr="00194189">
        <w:rPr>
          <w:rFonts w:ascii="Open Sans" w:eastAsia="Times New Roman" w:hAnsi="Open Sans" w:cs="Open Sans"/>
          <w:color w:val="383838"/>
          <w:sz w:val="18"/>
          <w:szCs w:val="18"/>
          <w:lang w:eastAsia="en-GB"/>
        </w:rPr>
        <w:t xml:space="preserve"> and out of base work.</w:t>
      </w:r>
      <w:r w:rsidR="003A21DF">
        <w:rPr>
          <w:rFonts w:ascii="Open Sans" w:eastAsia="Times New Roman" w:hAnsi="Open Sans" w:cs="Open Sans"/>
          <w:color w:val="383838"/>
          <w:sz w:val="18"/>
          <w:szCs w:val="18"/>
          <w:lang w:eastAsia="en-GB"/>
        </w:rPr>
        <w:t xml:space="preserve">  You must upload rosters to support this.</w:t>
      </w:r>
    </w:p>
    <w:p w:rsidR="00374CCC" w:rsidRPr="0000256B" w:rsidRDefault="00374CCC" w:rsidP="00194189">
      <w:pPr>
        <w:spacing w:after="0"/>
        <w:ind w:left="0" w:firstLine="0"/>
        <w:textAlignment w:val="baseline"/>
        <w:rPr>
          <w:rFonts w:ascii="Open Sans" w:eastAsia="Times New Roman" w:hAnsi="Open Sans" w:cs="Open Sans"/>
          <w:color w:val="383838"/>
          <w:sz w:val="18"/>
          <w:szCs w:val="18"/>
          <w:lang w:eastAsia="en-GB"/>
        </w:rPr>
      </w:pPr>
    </w:p>
    <w:p w:rsidR="00194189" w:rsidRPr="00194189" w:rsidRDefault="00194189" w:rsidP="005E3116">
      <w:pPr>
        <w:spacing w:after="0"/>
        <w:ind w:left="0"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bdr w:val="none" w:sz="0" w:space="0" w:color="auto" w:frame="1"/>
          <w:lang w:eastAsia="en-GB"/>
        </w:rPr>
        <w:t>Q:</w:t>
      </w:r>
      <w:r>
        <w:rPr>
          <w:rFonts w:ascii="Open Sans" w:eastAsia="Times New Roman" w:hAnsi="Open Sans" w:cs="Open Sans"/>
          <w:color w:val="383838"/>
          <w:sz w:val="18"/>
          <w:szCs w:val="18"/>
          <w:bdr w:val="none" w:sz="0" w:space="0" w:color="auto" w:frame="1"/>
          <w:lang w:eastAsia="en-GB"/>
        </w:rPr>
        <w:tab/>
      </w:r>
      <w:hyperlink r:id="rId27" w:history="1">
        <w:r w:rsidRPr="00194189">
          <w:rPr>
            <w:rFonts w:ascii="Open Sans" w:eastAsia="Times New Roman" w:hAnsi="Open Sans" w:cs="Open Sans"/>
            <w:b/>
            <w:color w:val="000000" w:themeColor="text1"/>
            <w:sz w:val="18"/>
            <w:szCs w:val="18"/>
            <w:bdr w:val="none" w:sz="0" w:space="0" w:color="auto" w:frame="1"/>
            <w:lang w:eastAsia="en-GB"/>
          </w:rPr>
          <w:t>Food, hotels and petrol expenses</w:t>
        </w:r>
      </w:hyperlink>
    </w:p>
    <w:p w:rsidR="00194189" w:rsidRDefault="00194189" w:rsidP="00194189">
      <w:pPr>
        <w:spacing w:after="0"/>
        <w:textAlignment w:val="baseline"/>
        <w:rPr>
          <w:rFonts w:ascii="Open Sans" w:eastAsia="Times New Roman" w:hAnsi="Open Sans" w:cs="Open Sans"/>
          <w:bCs/>
          <w:color w:val="383838"/>
          <w:sz w:val="18"/>
          <w:szCs w:val="18"/>
          <w:bdr w:val="none" w:sz="0" w:space="0" w:color="auto" w:frame="1"/>
          <w:lang w:eastAsia="en-GB"/>
        </w:rPr>
      </w:pPr>
      <w:r>
        <w:rPr>
          <w:rFonts w:ascii="Open Sans" w:eastAsia="Times New Roman" w:hAnsi="Open Sans" w:cs="Open Sans"/>
          <w:bCs/>
          <w:color w:val="383838"/>
          <w:sz w:val="18"/>
          <w:szCs w:val="18"/>
          <w:bdr w:val="none" w:sz="0" w:space="0" w:color="auto" w:frame="1"/>
          <w:lang w:eastAsia="en-GB"/>
        </w:rPr>
        <w:t>UK A:</w:t>
      </w:r>
      <w:r>
        <w:rPr>
          <w:rFonts w:ascii="Open Sans" w:eastAsia="Times New Roman" w:hAnsi="Open Sans" w:cs="Open Sans"/>
          <w:bCs/>
          <w:color w:val="383838"/>
          <w:sz w:val="18"/>
          <w:szCs w:val="18"/>
          <w:bdr w:val="none" w:sz="0" w:space="0" w:color="auto" w:frame="1"/>
          <w:lang w:eastAsia="en-GB"/>
        </w:rPr>
        <w:tab/>
      </w:r>
      <w:r w:rsidR="0093645E">
        <w:rPr>
          <w:rFonts w:ascii="Open Sans" w:eastAsia="Times New Roman" w:hAnsi="Open Sans" w:cs="Open Sans"/>
          <w:bCs/>
          <w:color w:val="383838"/>
          <w:sz w:val="18"/>
          <w:szCs w:val="18"/>
          <w:bdr w:val="none" w:sz="0" w:space="0" w:color="auto" w:frame="1"/>
          <w:lang w:eastAsia="en-GB"/>
        </w:rPr>
        <w:t>Food, accommodation and mileage allowance can be claimed only when working out of base</w:t>
      </w:r>
      <w:r w:rsidR="00F61151">
        <w:rPr>
          <w:rFonts w:ascii="Open Sans" w:eastAsia="Times New Roman" w:hAnsi="Open Sans" w:cs="Open Sans"/>
          <w:bCs/>
          <w:color w:val="383838"/>
          <w:sz w:val="18"/>
          <w:szCs w:val="18"/>
          <w:bdr w:val="none" w:sz="0" w:space="0" w:color="auto" w:frame="1"/>
          <w:lang w:eastAsia="en-GB"/>
        </w:rPr>
        <w:t>, at a temporary workplace (up to 24 months)</w:t>
      </w:r>
      <w:r w:rsidR="0093645E">
        <w:rPr>
          <w:rFonts w:ascii="Open Sans" w:eastAsia="Times New Roman" w:hAnsi="Open Sans" w:cs="Open Sans"/>
          <w:bCs/>
          <w:color w:val="383838"/>
          <w:sz w:val="18"/>
          <w:szCs w:val="18"/>
          <w:bdr w:val="none" w:sz="0" w:space="0" w:color="auto" w:frame="1"/>
          <w:lang w:eastAsia="en-GB"/>
        </w:rPr>
        <w:t xml:space="preserve"> or on training/meetings away from home base.</w:t>
      </w:r>
      <w:r w:rsidR="00B80F70">
        <w:rPr>
          <w:rFonts w:ascii="Open Sans" w:eastAsia="Times New Roman" w:hAnsi="Open Sans" w:cs="Open Sans"/>
          <w:bCs/>
          <w:color w:val="383838"/>
          <w:sz w:val="18"/>
          <w:szCs w:val="18"/>
          <w:bdr w:val="none" w:sz="0" w:space="0" w:color="auto" w:frame="1"/>
          <w:lang w:eastAsia="en-GB"/>
        </w:rPr>
        <w:t xml:space="preserve">  Food and accommodation must be claimed in accordance with the ‘</w:t>
      </w:r>
      <w:r w:rsidR="00F61151">
        <w:rPr>
          <w:rFonts w:ascii="Open Sans" w:eastAsia="Times New Roman" w:hAnsi="Open Sans" w:cs="Open Sans"/>
          <w:bCs/>
          <w:color w:val="383838"/>
          <w:sz w:val="18"/>
          <w:szCs w:val="18"/>
          <w:bdr w:val="none" w:sz="0" w:space="0" w:color="auto" w:frame="1"/>
          <w:lang w:eastAsia="en-GB"/>
        </w:rPr>
        <w:t>Claiming Out of Base subsistence and accommodation</w:t>
      </w:r>
      <w:r w:rsidR="00B80F70">
        <w:rPr>
          <w:rFonts w:ascii="Open Sans" w:eastAsia="Times New Roman" w:hAnsi="Open Sans" w:cs="Open Sans"/>
          <w:bCs/>
          <w:color w:val="383838"/>
          <w:sz w:val="18"/>
          <w:szCs w:val="18"/>
          <w:bdr w:val="none" w:sz="0" w:space="0" w:color="auto" w:frame="1"/>
          <w:lang w:eastAsia="en-GB"/>
        </w:rPr>
        <w:t>’ guidelines.</w:t>
      </w:r>
      <w:r w:rsidR="00850B95">
        <w:rPr>
          <w:rFonts w:ascii="Open Sans" w:eastAsia="Times New Roman" w:hAnsi="Open Sans" w:cs="Open Sans"/>
          <w:bCs/>
          <w:color w:val="383838"/>
          <w:sz w:val="18"/>
          <w:szCs w:val="18"/>
          <w:bdr w:val="none" w:sz="0" w:space="0" w:color="auto" w:frame="1"/>
          <w:lang w:eastAsia="en-GB"/>
        </w:rPr>
        <w:t xml:space="preserve">  These shou</w:t>
      </w:r>
      <w:r w:rsidR="00F61151">
        <w:rPr>
          <w:rFonts w:ascii="Open Sans" w:eastAsia="Times New Roman" w:hAnsi="Open Sans" w:cs="Open Sans"/>
          <w:bCs/>
          <w:color w:val="383838"/>
          <w:sz w:val="18"/>
          <w:szCs w:val="18"/>
          <w:bdr w:val="none" w:sz="0" w:space="0" w:color="auto" w:frame="1"/>
          <w:lang w:eastAsia="en-GB"/>
        </w:rPr>
        <w:t>ld be added as a normal expense</w:t>
      </w:r>
      <w:r w:rsidR="003A21DF">
        <w:rPr>
          <w:rFonts w:ascii="Open Sans" w:eastAsia="Times New Roman" w:hAnsi="Open Sans" w:cs="Open Sans"/>
          <w:bCs/>
          <w:color w:val="383838"/>
          <w:sz w:val="18"/>
          <w:szCs w:val="18"/>
          <w:bdr w:val="none" w:sz="0" w:space="0" w:color="auto" w:frame="1"/>
          <w:lang w:eastAsia="en-GB"/>
        </w:rPr>
        <w:t xml:space="preserve"> in subsistence and accommodation categories </w:t>
      </w:r>
      <w:r w:rsidR="00850B95">
        <w:rPr>
          <w:rFonts w:ascii="Open Sans" w:eastAsia="Times New Roman" w:hAnsi="Open Sans" w:cs="Open Sans"/>
          <w:bCs/>
          <w:color w:val="383838"/>
          <w:sz w:val="18"/>
          <w:szCs w:val="18"/>
          <w:bdr w:val="none" w:sz="0" w:space="0" w:color="auto" w:frame="1"/>
          <w:lang w:eastAsia="en-GB"/>
        </w:rPr>
        <w:t>and receipts/invoices uploaded.</w:t>
      </w:r>
    </w:p>
    <w:p w:rsidR="003262D7" w:rsidRDefault="003262D7" w:rsidP="00194189">
      <w:pPr>
        <w:spacing w:after="0"/>
        <w:textAlignment w:val="baseline"/>
        <w:rPr>
          <w:rFonts w:ascii="Open Sans" w:eastAsia="Times New Roman" w:hAnsi="Open Sans" w:cs="Open Sans"/>
          <w:bCs/>
          <w:color w:val="383838"/>
          <w:sz w:val="18"/>
          <w:szCs w:val="18"/>
          <w:bdr w:val="none" w:sz="0" w:space="0" w:color="auto" w:frame="1"/>
          <w:lang w:eastAsia="en-GB"/>
        </w:rPr>
      </w:pPr>
    </w:p>
    <w:p w:rsidR="0003729B" w:rsidRPr="0003729B" w:rsidRDefault="0003729B" w:rsidP="0003729B">
      <w:pPr>
        <w:shd w:val="clear" w:color="auto" w:fill="FFFFFF"/>
        <w:spacing w:after="0"/>
        <w:ind w:left="0" w:firstLine="0"/>
        <w:textAlignment w:val="baseline"/>
        <w:rPr>
          <w:rFonts w:ascii="Open Sans" w:eastAsia="Times New Roman" w:hAnsi="Open Sans" w:cs="Open Sans"/>
          <w:color w:val="383838"/>
          <w:sz w:val="18"/>
          <w:szCs w:val="18"/>
          <w:lang w:eastAsia="en-GB"/>
        </w:rPr>
      </w:pPr>
      <w:r>
        <w:rPr>
          <w:rFonts w:ascii="Open Sans" w:eastAsia="Times New Roman" w:hAnsi="Open Sans" w:cs="Open Sans"/>
          <w:color w:val="383838"/>
          <w:sz w:val="18"/>
          <w:szCs w:val="18"/>
          <w:lang w:eastAsia="en-GB"/>
        </w:rPr>
        <w:t>Q:</w:t>
      </w:r>
      <w:r>
        <w:rPr>
          <w:rFonts w:ascii="Open Sans" w:eastAsia="Times New Roman" w:hAnsi="Open Sans" w:cs="Open Sans"/>
          <w:color w:val="383838"/>
          <w:sz w:val="18"/>
          <w:szCs w:val="18"/>
          <w:lang w:eastAsia="en-GB"/>
        </w:rPr>
        <w:tab/>
      </w:r>
      <w:hyperlink r:id="rId28" w:history="1">
        <w:r w:rsidRPr="0003729B">
          <w:rPr>
            <w:rFonts w:ascii="Open Sans" w:eastAsia="Times New Roman" w:hAnsi="Open Sans" w:cs="Open Sans"/>
            <w:b/>
            <w:color w:val="000000" w:themeColor="text1"/>
            <w:sz w:val="18"/>
            <w:szCs w:val="18"/>
            <w:bdr w:val="none" w:sz="0" w:space="0" w:color="auto" w:frame="1"/>
            <w:lang w:eastAsia="en-GB"/>
          </w:rPr>
          <w:t>Overnight accommodation allowances</w:t>
        </w:r>
      </w:hyperlink>
    </w:p>
    <w:p w:rsidR="00F61151" w:rsidRDefault="0003729B" w:rsidP="0003729B">
      <w:pPr>
        <w:spacing w:after="0"/>
        <w:textAlignment w:val="baseline"/>
        <w:rPr>
          <w:rFonts w:ascii="Open Sans" w:eastAsia="Times New Roman" w:hAnsi="Open Sans" w:cs="Open Sans"/>
          <w:bCs/>
          <w:iCs/>
          <w:color w:val="383838"/>
          <w:sz w:val="18"/>
          <w:szCs w:val="18"/>
          <w:bdr w:val="none" w:sz="0" w:space="0" w:color="auto" w:frame="1"/>
          <w:lang w:eastAsia="en-GB"/>
        </w:rPr>
      </w:pPr>
      <w:r>
        <w:rPr>
          <w:rFonts w:ascii="Open Sans" w:eastAsia="Times New Roman" w:hAnsi="Open Sans" w:cs="Open Sans"/>
          <w:bCs/>
          <w:iCs/>
          <w:color w:val="383838"/>
          <w:sz w:val="18"/>
          <w:szCs w:val="18"/>
          <w:bdr w:val="none" w:sz="0" w:space="0" w:color="auto" w:frame="1"/>
          <w:lang w:eastAsia="en-GB"/>
        </w:rPr>
        <w:lastRenderedPageBreak/>
        <w:t>UK A:</w:t>
      </w:r>
      <w:r>
        <w:rPr>
          <w:rFonts w:ascii="Open Sans" w:eastAsia="Times New Roman" w:hAnsi="Open Sans" w:cs="Open Sans"/>
          <w:bCs/>
          <w:iCs/>
          <w:color w:val="383838"/>
          <w:sz w:val="18"/>
          <w:szCs w:val="18"/>
          <w:bdr w:val="none" w:sz="0" w:space="0" w:color="auto" w:frame="1"/>
          <w:lang w:eastAsia="en-GB"/>
        </w:rPr>
        <w:tab/>
      </w:r>
      <w:r w:rsidR="00D1636F">
        <w:rPr>
          <w:rFonts w:ascii="Open Sans" w:eastAsia="Times New Roman" w:hAnsi="Open Sans" w:cs="Open Sans"/>
          <w:bCs/>
          <w:iCs/>
          <w:color w:val="383838"/>
          <w:sz w:val="18"/>
          <w:szCs w:val="18"/>
          <w:bdr w:val="none" w:sz="0" w:space="0" w:color="auto" w:frame="1"/>
          <w:lang w:eastAsia="en-GB"/>
        </w:rPr>
        <w:t>Overnight a</w:t>
      </w:r>
      <w:r w:rsidR="009B3BCF">
        <w:rPr>
          <w:rFonts w:ascii="Open Sans" w:eastAsia="Times New Roman" w:hAnsi="Open Sans" w:cs="Open Sans"/>
          <w:bCs/>
          <w:iCs/>
          <w:color w:val="383838"/>
          <w:sz w:val="18"/>
          <w:szCs w:val="18"/>
          <w:bdr w:val="none" w:sz="0" w:space="0" w:color="auto" w:frame="1"/>
          <w:lang w:eastAsia="en-GB"/>
        </w:rPr>
        <w:t>ccommodation costs can be claimed only when working or attending training/meetings away from home base</w:t>
      </w:r>
      <w:r w:rsidR="00F61151">
        <w:rPr>
          <w:rFonts w:ascii="Open Sans" w:eastAsia="Times New Roman" w:hAnsi="Open Sans" w:cs="Open Sans"/>
          <w:bCs/>
          <w:iCs/>
          <w:color w:val="383838"/>
          <w:sz w:val="18"/>
          <w:szCs w:val="18"/>
          <w:bdr w:val="none" w:sz="0" w:space="0" w:color="auto" w:frame="1"/>
          <w:lang w:eastAsia="en-GB"/>
        </w:rPr>
        <w:t xml:space="preserve"> or at a temporary workplace (up to 24 months)</w:t>
      </w:r>
      <w:r w:rsidR="009B3BCF">
        <w:rPr>
          <w:rFonts w:ascii="Open Sans" w:eastAsia="Times New Roman" w:hAnsi="Open Sans" w:cs="Open Sans"/>
          <w:bCs/>
          <w:iCs/>
          <w:color w:val="383838"/>
          <w:sz w:val="18"/>
          <w:szCs w:val="18"/>
          <w:bdr w:val="none" w:sz="0" w:space="0" w:color="auto" w:frame="1"/>
          <w:lang w:eastAsia="en-GB"/>
        </w:rPr>
        <w:t xml:space="preserve">. </w:t>
      </w:r>
    </w:p>
    <w:p w:rsidR="00F61151" w:rsidRDefault="00F61151" w:rsidP="00F61151">
      <w:pPr>
        <w:spacing w:after="0"/>
        <w:ind w:firstLine="0"/>
        <w:textAlignment w:val="baseline"/>
        <w:rPr>
          <w:rFonts w:ascii="Open Sans" w:eastAsia="Times New Roman" w:hAnsi="Open Sans" w:cs="Open Sans"/>
          <w:bCs/>
          <w:iCs/>
          <w:color w:val="383838"/>
          <w:sz w:val="18"/>
          <w:szCs w:val="18"/>
          <w:bdr w:val="none" w:sz="0" w:space="0" w:color="auto" w:frame="1"/>
          <w:lang w:eastAsia="en-GB"/>
        </w:rPr>
      </w:pPr>
      <w:r>
        <w:rPr>
          <w:rFonts w:ascii="Open Sans" w:eastAsia="Times New Roman" w:hAnsi="Open Sans" w:cs="Open Sans"/>
          <w:bCs/>
          <w:iCs/>
          <w:color w:val="383838"/>
          <w:sz w:val="18"/>
          <w:szCs w:val="18"/>
          <w:bdr w:val="none" w:sz="0" w:space="0" w:color="auto" w:frame="1"/>
          <w:lang w:eastAsia="en-GB"/>
        </w:rPr>
        <w:t xml:space="preserve">For UK accommodation, actual expenditure must be claimed.  For overseas work, HMRC subsistence rates can be claimed </w:t>
      </w:r>
      <w:proofErr w:type="gramStart"/>
      <w:r>
        <w:rPr>
          <w:rFonts w:ascii="Open Sans" w:eastAsia="Times New Roman" w:hAnsi="Open Sans" w:cs="Open Sans"/>
          <w:bCs/>
          <w:iCs/>
          <w:color w:val="383838"/>
          <w:sz w:val="18"/>
          <w:szCs w:val="18"/>
          <w:bdr w:val="none" w:sz="0" w:space="0" w:color="auto" w:frame="1"/>
          <w:lang w:eastAsia="en-GB"/>
        </w:rPr>
        <w:t>provided that</w:t>
      </w:r>
      <w:proofErr w:type="gramEnd"/>
      <w:r>
        <w:rPr>
          <w:rFonts w:ascii="Open Sans" w:eastAsia="Times New Roman" w:hAnsi="Open Sans" w:cs="Open Sans"/>
          <w:bCs/>
          <w:iCs/>
          <w:color w:val="383838"/>
          <w:sz w:val="18"/>
          <w:szCs w:val="18"/>
          <w:bdr w:val="none" w:sz="0" w:space="0" w:color="auto" w:frame="1"/>
          <w:lang w:eastAsia="en-GB"/>
        </w:rPr>
        <w:t xml:space="preserve"> you have spent on accommodation.</w:t>
      </w:r>
    </w:p>
    <w:p w:rsidR="00B80F70" w:rsidRDefault="00B80F70" w:rsidP="00F61151">
      <w:pPr>
        <w:spacing w:after="0"/>
        <w:ind w:firstLine="0"/>
        <w:textAlignment w:val="baseline"/>
        <w:rPr>
          <w:rFonts w:ascii="Open Sans" w:eastAsia="Times New Roman" w:hAnsi="Open Sans" w:cs="Open Sans"/>
          <w:bCs/>
          <w:iCs/>
          <w:color w:val="383838"/>
          <w:sz w:val="18"/>
          <w:szCs w:val="18"/>
          <w:bdr w:val="none" w:sz="0" w:space="0" w:color="auto" w:frame="1"/>
          <w:lang w:eastAsia="en-GB"/>
        </w:rPr>
      </w:pPr>
      <w:r>
        <w:rPr>
          <w:rFonts w:ascii="Open Sans" w:eastAsia="Times New Roman" w:hAnsi="Open Sans" w:cs="Open Sans"/>
          <w:bCs/>
          <w:iCs/>
          <w:color w:val="383838"/>
          <w:sz w:val="18"/>
          <w:szCs w:val="18"/>
          <w:bdr w:val="none" w:sz="0" w:space="0" w:color="auto" w:frame="1"/>
          <w:lang w:eastAsia="en-GB"/>
        </w:rPr>
        <w:t>A</w:t>
      </w:r>
      <w:r w:rsidR="00850B95">
        <w:rPr>
          <w:rFonts w:ascii="Open Sans" w:eastAsia="Times New Roman" w:hAnsi="Open Sans" w:cs="Open Sans"/>
          <w:bCs/>
          <w:iCs/>
          <w:color w:val="383838"/>
          <w:sz w:val="18"/>
          <w:szCs w:val="18"/>
          <w:bdr w:val="none" w:sz="0" w:space="0" w:color="auto" w:frame="1"/>
          <w:lang w:eastAsia="en-GB"/>
        </w:rPr>
        <w:t>n</w:t>
      </w:r>
      <w:r>
        <w:rPr>
          <w:rFonts w:ascii="Open Sans" w:eastAsia="Times New Roman" w:hAnsi="Open Sans" w:cs="Open Sans"/>
          <w:bCs/>
          <w:iCs/>
          <w:color w:val="383838"/>
          <w:sz w:val="18"/>
          <w:szCs w:val="18"/>
          <w:bdr w:val="none" w:sz="0" w:space="0" w:color="auto" w:frame="1"/>
          <w:lang w:eastAsia="en-GB"/>
        </w:rPr>
        <w:t xml:space="preserve"> incidental items allowance of £10 per overnight (non-UK) and £5 per overnight (UK) will also be calculated and is allowable.</w:t>
      </w:r>
      <w:r w:rsidR="003A21DF">
        <w:rPr>
          <w:rFonts w:ascii="Open Sans" w:eastAsia="Times New Roman" w:hAnsi="Open Sans" w:cs="Open Sans"/>
          <w:bCs/>
          <w:iCs/>
          <w:color w:val="383838"/>
          <w:sz w:val="18"/>
          <w:szCs w:val="18"/>
          <w:bdr w:val="none" w:sz="0" w:space="0" w:color="auto" w:frame="1"/>
          <w:lang w:eastAsia="en-GB"/>
        </w:rPr>
        <w:t xml:space="preserve">  </w:t>
      </w:r>
    </w:p>
    <w:p w:rsidR="00F61151" w:rsidRDefault="00F61151" w:rsidP="00F61151">
      <w:pPr>
        <w:spacing w:after="0"/>
        <w:ind w:firstLine="0"/>
        <w:textAlignment w:val="baseline"/>
        <w:rPr>
          <w:rFonts w:ascii="Open Sans" w:eastAsia="Times New Roman" w:hAnsi="Open Sans" w:cs="Open Sans"/>
          <w:bCs/>
          <w:iCs/>
          <w:color w:val="383838"/>
          <w:sz w:val="18"/>
          <w:szCs w:val="18"/>
          <w:bdr w:val="none" w:sz="0" w:space="0" w:color="auto" w:frame="1"/>
          <w:lang w:eastAsia="en-GB"/>
        </w:rPr>
      </w:pPr>
      <w:r>
        <w:rPr>
          <w:rFonts w:ascii="Open Sans" w:eastAsia="Times New Roman" w:hAnsi="Open Sans" w:cs="Open Sans"/>
          <w:bCs/>
          <w:iCs/>
          <w:color w:val="383838"/>
          <w:sz w:val="18"/>
          <w:szCs w:val="18"/>
          <w:bdr w:val="none" w:sz="0" w:space="0" w:color="auto" w:frame="1"/>
          <w:lang w:eastAsia="en-GB"/>
        </w:rPr>
        <w:t xml:space="preserve">Claims must be made in accordance with the </w:t>
      </w:r>
      <w:r>
        <w:rPr>
          <w:rFonts w:ascii="Open Sans" w:eastAsia="Times New Roman" w:hAnsi="Open Sans" w:cs="Open Sans"/>
          <w:bCs/>
          <w:color w:val="383838"/>
          <w:sz w:val="18"/>
          <w:szCs w:val="18"/>
          <w:bdr w:val="none" w:sz="0" w:space="0" w:color="auto" w:frame="1"/>
          <w:lang w:eastAsia="en-GB"/>
        </w:rPr>
        <w:t>‘Claiming Out of Base subsistence and accommodation’ guidelines.</w:t>
      </w:r>
    </w:p>
    <w:p w:rsidR="009B3BCF" w:rsidRDefault="003A21DF" w:rsidP="0003729B">
      <w:pPr>
        <w:spacing w:after="0"/>
        <w:textAlignment w:val="baseline"/>
        <w:rPr>
          <w:rFonts w:ascii="Open Sans" w:eastAsia="Times New Roman" w:hAnsi="Open Sans" w:cs="Open Sans"/>
          <w:bCs/>
          <w:iCs/>
          <w:color w:val="383838"/>
          <w:sz w:val="18"/>
          <w:szCs w:val="18"/>
          <w:bdr w:val="none" w:sz="0" w:space="0" w:color="auto" w:frame="1"/>
          <w:lang w:eastAsia="en-GB"/>
        </w:rPr>
      </w:pPr>
      <w:r>
        <w:rPr>
          <w:rFonts w:ascii="Open Sans" w:eastAsia="Times New Roman" w:hAnsi="Open Sans" w:cs="Open Sans"/>
          <w:bCs/>
          <w:iCs/>
          <w:color w:val="383838"/>
          <w:sz w:val="18"/>
          <w:szCs w:val="18"/>
          <w:bdr w:val="none" w:sz="0" w:space="0" w:color="auto" w:frame="1"/>
          <w:lang w:eastAsia="en-GB"/>
        </w:rPr>
        <w:tab/>
      </w:r>
      <w:r w:rsidR="00B80F70">
        <w:rPr>
          <w:rFonts w:ascii="Open Sans" w:eastAsia="Times New Roman" w:hAnsi="Open Sans" w:cs="Open Sans"/>
          <w:bCs/>
          <w:iCs/>
          <w:color w:val="383838"/>
          <w:sz w:val="18"/>
          <w:szCs w:val="18"/>
          <w:bdr w:val="none" w:sz="0" w:space="0" w:color="auto" w:frame="1"/>
          <w:lang w:eastAsia="en-GB"/>
        </w:rPr>
        <w:t xml:space="preserve">.  </w:t>
      </w:r>
    </w:p>
    <w:sectPr w:rsidR="009B3BCF" w:rsidSect="000759CC">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0B" w:rsidRDefault="00662C0B" w:rsidP="00662C0B">
      <w:pPr>
        <w:spacing w:after="0" w:line="240" w:lineRule="auto"/>
      </w:pPr>
      <w:r>
        <w:separator/>
      </w:r>
    </w:p>
  </w:endnote>
  <w:endnote w:type="continuationSeparator" w:id="0">
    <w:p w:rsidR="00662C0B" w:rsidRDefault="00662C0B" w:rsidP="0066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C0B" w:rsidRDefault="00662C0B">
    <w:pPr>
      <w:pStyle w:val="Footer"/>
    </w:pPr>
    <w:r>
      <w:t>OCA Aviation UK</w:t>
    </w:r>
    <w:r>
      <w:ptab w:relativeTo="margin" w:alignment="center" w:leader="none"/>
    </w:r>
    <w:r>
      <w:t>06/03/2017</w:t>
    </w:r>
    <w:r>
      <w:ptab w:relativeTo="margin" w:alignment="right" w:leader="none"/>
    </w:r>
    <w:r>
      <w:t xml:space="preserve">Update </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0B" w:rsidRDefault="00662C0B" w:rsidP="00662C0B">
      <w:pPr>
        <w:spacing w:after="0" w:line="240" w:lineRule="auto"/>
      </w:pPr>
      <w:r>
        <w:separator/>
      </w:r>
    </w:p>
  </w:footnote>
  <w:footnote w:type="continuationSeparator" w:id="0">
    <w:p w:rsidR="00662C0B" w:rsidRDefault="00662C0B" w:rsidP="00662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147"/>
    <w:multiLevelType w:val="hybridMultilevel"/>
    <w:tmpl w:val="6EE849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B4E3EF8"/>
    <w:multiLevelType w:val="multilevel"/>
    <w:tmpl w:val="F13873D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1B5A0660"/>
    <w:multiLevelType w:val="hybridMultilevel"/>
    <w:tmpl w:val="343C65C8"/>
    <w:lvl w:ilvl="0" w:tplc="B9548394">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381F4533"/>
    <w:multiLevelType w:val="hybridMultilevel"/>
    <w:tmpl w:val="91C82EE4"/>
    <w:lvl w:ilvl="0" w:tplc="FA5E855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C342872"/>
    <w:multiLevelType w:val="hybridMultilevel"/>
    <w:tmpl w:val="930463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035A69"/>
    <w:multiLevelType w:val="hybridMultilevel"/>
    <w:tmpl w:val="7AD47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B118E8"/>
    <w:multiLevelType w:val="hybridMultilevel"/>
    <w:tmpl w:val="804C6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685C34"/>
    <w:multiLevelType w:val="multilevel"/>
    <w:tmpl w:val="F42CFA4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abstractNumId w:val="5"/>
  </w:num>
  <w:num w:numId="2">
    <w:abstractNumId w:val="6"/>
  </w:num>
  <w:num w:numId="3">
    <w:abstractNumId w:val="1"/>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AD"/>
    <w:rsid w:val="0000256B"/>
    <w:rsid w:val="00012226"/>
    <w:rsid w:val="0003729B"/>
    <w:rsid w:val="00046403"/>
    <w:rsid w:val="00051FC5"/>
    <w:rsid w:val="000726FA"/>
    <w:rsid w:val="000759CC"/>
    <w:rsid w:val="000830B4"/>
    <w:rsid w:val="00121335"/>
    <w:rsid w:val="00133FBE"/>
    <w:rsid w:val="00137941"/>
    <w:rsid w:val="00185D17"/>
    <w:rsid w:val="00194189"/>
    <w:rsid w:val="001B28B7"/>
    <w:rsid w:val="001E2319"/>
    <w:rsid w:val="003262D7"/>
    <w:rsid w:val="0037442C"/>
    <w:rsid w:val="00374CCC"/>
    <w:rsid w:val="00377F22"/>
    <w:rsid w:val="003A21DF"/>
    <w:rsid w:val="003C3D64"/>
    <w:rsid w:val="003F3C55"/>
    <w:rsid w:val="0040707C"/>
    <w:rsid w:val="004105A7"/>
    <w:rsid w:val="00464C1C"/>
    <w:rsid w:val="00482951"/>
    <w:rsid w:val="00492EC6"/>
    <w:rsid w:val="004F757F"/>
    <w:rsid w:val="00516F35"/>
    <w:rsid w:val="005542D6"/>
    <w:rsid w:val="005606C9"/>
    <w:rsid w:val="005A322E"/>
    <w:rsid w:val="005C128F"/>
    <w:rsid w:val="005E04D2"/>
    <w:rsid w:val="005E3116"/>
    <w:rsid w:val="005F24AE"/>
    <w:rsid w:val="00626CC4"/>
    <w:rsid w:val="00634967"/>
    <w:rsid w:val="00662C0B"/>
    <w:rsid w:val="006A1681"/>
    <w:rsid w:val="006D403E"/>
    <w:rsid w:val="00777321"/>
    <w:rsid w:val="00794F5F"/>
    <w:rsid w:val="007A21C9"/>
    <w:rsid w:val="00820DE0"/>
    <w:rsid w:val="00836DD9"/>
    <w:rsid w:val="00850B95"/>
    <w:rsid w:val="0093645E"/>
    <w:rsid w:val="009B3BCF"/>
    <w:rsid w:val="00A0303D"/>
    <w:rsid w:val="00A151E6"/>
    <w:rsid w:val="00A374EB"/>
    <w:rsid w:val="00A60602"/>
    <w:rsid w:val="00A71A85"/>
    <w:rsid w:val="00B27C60"/>
    <w:rsid w:val="00B80F70"/>
    <w:rsid w:val="00BD33A9"/>
    <w:rsid w:val="00BE7FB7"/>
    <w:rsid w:val="00C26A44"/>
    <w:rsid w:val="00C9698C"/>
    <w:rsid w:val="00D1636F"/>
    <w:rsid w:val="00D265E7"/>
    <w:rsid w:val="00D44F16"/>
    <w:rsid w:val="00D749A2"/>
    <w:rsid w:val="00D760B0"/>
    <w:rsid w:val="00DA0EEB"/>
    <w:rsid w:val="00DC1EED"/>
    <w:rsid w:val="00DC3565"/>
    <w:rsid w:val="00E13AC2"/>
    <w:rsid w:val="00E141C1"/>
    <w:rsid w:val="00E37CCE"/>
    <w:rsid w:val="00E52BAD"/>
    <w:rsid w:val="00E543CA"/>
    <w:rsid w:val="00E65B02"/>
    <w:rsid w:val="00F61151"/>
    <w:rsid w:val="00F97F3B"/>
    <w:rsid w:val="00FF3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B472"/>
  <w15:docId w15:val="{3DA2A005-881A-4A2C-8D41-E4A119F2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70" w:lineRule="atLeast"/>
        <w:ind w:left="720" w:hanging="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6D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EEB"/>
    <w:pPr>
      <w:contextualSpacing/>
    </w:pPr>
  </w:style>
  <w:style w:type="character" w:customStyle="1" w:styleId="Heading2Char">
    <w:name w:val="Heading 2 Char"/>
    <w:basedOn w:val="DefaultParagraphFont"/>
    <w:link w:val="Heading2"/>
    <w:uiPriority w:val="9"/>
    <w:rsid w:val="00836DD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749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C128F"/>
  </w:style>
  <w:style w:type="character" w:styleId="Hyperlink">
    <w:name w:val="Hyperlink"/>
    <w:basedOn w:val="DefaultParagraphFont"/>
    <w:uiPriority w:val="99"/>
    <w:semiHidden/>
    <w:unhideWhenUsed/>
    <w:rsid w:val="005C128F"/>
    <w:rPr>
      <w:color w:val="0000FF"/>
      <w:u w:val="single"/>
    </w:rPr>
  </w:style>
  <w:style w:type="paragraph" w:styleId="Header">
    <w:name w:val="header"/>
    <w:basedOn w:val="Normal"/>
    <w:link w:val="HeaderChar"/>
    <w:uiPriority w:val="99"/>
    <w:unhideWhenUsed/>
    <w:rsid w:val="00662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C0B"/>
  </w:style>
  <w:style w:type="paragraph" w:styleId="Footer">
    <w:name w:val="footer"/>
    <w:basedOn w:val="Normal"/>
    <w:link w:val="FooterChar"/>
    <w:uiPriority w:val="99"/>
    <w:unhideWhenUsed/>
    <w:rsid w:val="00662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3680">
      <w:bodyDiv w:val="1"/>
      <w:marLeft w:val="0"/>
      <w:marRight w:val="0"/>
      <w:marTop w:val="0"/>
      <w:marBottom w:val="0"/>
      <w:divBdr>
        <w:top w:val="none" w:sz="0" w:space="0" w:color="auto"/>
        <w:left w:val="none" w:sz="0" w:space="0" w:color="auto"/>
        <w:bottom w:val="none" w:sz="0" w:space="0" w:color="auto"/>
        <w:right w:val="none" w:sz="0" w:space="0" w:color="auto"/>
      </w:divBdr>
      <w:divsChild>
        <w:div w:id="1355771439">
          <w:marLeft w:val="0"/>
          <w:marRight w:val="0"/>
          <w:marTop w:val="0"/>
          <w:marBottom w:val="0"/>
          <w:divBdr>
            <w:top w:val="none" w:sz="0" w:space="0" w:color="auto"/>
            <w:left w:val="none" w:sz="0" w:space="0" w:color="auto"/>
            <w:bottom w:val="none" w:sz="0" w:space="0" w:color="auto"/>
            <w:right w:val="none" w:sz="0" w:space="0" w:color="auto"/>
          </w:divBdr>
        </w:div>
        <w:div w:id="1787263939">
          <w:marLeft w:val="0"/>
          <w:marRight w:val="0"/>
          <w:marTop w:val="0"/>
          <w:marBottom w:val="0"/>
          <w:divBdr>
            <w:top w:val="none" w:sz="0" w:space="0" w:color="auto"/>
            <w:left w:val="none" w:sz="0" w:space="0" w:color="auto"/>
            <w:bottom w:val="none" w:sz="0" w:space="0" w:color="auto"/>
            <w:right w:val="none" w:sz="0" w:space="0" w:color="auto"/>
          </w:divBdr>
          <w:divsChild>
            <w:div w:id="1482502687">
              <w:marLeft w:val="0"/>
              <w:marRight w:val="0"/>
              <w:marTop w:val="0"/>
              <w:marBottom w:val="0"/>
              <w:divBdr>
                <w:top w:val="none" w:sz="0" w:space="0" w:color="auto"/>
                <w:left w:val="none" w:sz="0" w:space="0" w:color="auto"/>
                <w:bottom w:val="none" w:sz="0" w:space="0" w:color="auto"/>
                <w:right w:val="none" w:sz="0" w:space="0" w:color="auto"/>
              </w:divBdr>
              <w:divsChild>
                <w:div w:id="504630105">
                  <w:marLeft w:val="0"/>
                  <w:marRight w:val="0"/>
                  <w:marTop w:val="0"/>
                  <w:marBottom w:val="0"/>
                  <w:divBdr>
                    <w:top w:val="none" w:sz="0" w:space="0" w:color="auto"/>
                    <w:left w:val="none" w:sz="0" w:space="0" w:color="auto"/>
                    <w:bottom w:val="none" w:sz="0" w:space="0" w:color="auto"/>
                    <w:right w:val="none" w:sz="0" w:space="0" w:color="auto"/>
                  </w:divBdr>
                  <w:divsChild>
                    <w:div w:id="9814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44554">
      <w:bodyDiv w:val="1"/>
      <w:marLeft w:val="0"/>
      <w:marRight w:val="0"/>
      <w:marTop w:val="0"/>
      <w:marBottom w:val="0"/>
      <w:divBdr>
        <w:top w:val="none" w:sz="0" w:space="0" w:color="auto"/>
        <w:left w:val="none" w:sz="0" w:space="0" w:color="auto"/>
        <w:bottom w:val="none" w:sz="0" w:space="0" w:color="auto"/>
        <w:right w:val="none" w:sz="0" w:space="0" w:color="auto"/>
      </w:divBdr>
      <w:divsChild>
        <w:div w:id="1981811070">
          <w:marLeft w:val="0"/>
          <w:marRight w:val="0"/>
          <w:marTop w:val="0"/>
          <w:marBottom w:val="0"/>
          <w:divBdr>
            <w:top w:val="none" w:sz="0" w:space="0" w:color="auto"/>
            <w:left w:val="none" w:sz="0" w:space="0" w:color="auto"/>
            <w:bottom w:val="none" w:sz="0" w:space="0" w:color="auto"/>
            <w:right w:val="none" w:sz="0" w:space="0" w:color="auto"/>
          </w:divBdr>
        </w:div>
        <w:div w:id="1161044448">
          <w:marLeft w:val="0"/>
          <w:marRight w:val="0"/>
          <w:marTop w:val="0"/>
          <w:marBottom w:val="0"/>
          <w:divBdr>
            <w:top w:val="none" w:sz="0" w:space="0" w:color="auto"/>
            <w:left w:val="none" w:sz="0" w:space="0" w:color="auto"/>
            <w:bottom w:val="none" w:sz="0" w:space="0" w:color="auto"/>
            <w:right w:val="none" w:sz="0" w:space="0" w:color="auto"/>
          </w:divBdr>
          <w:divsChild>
            <w:div w:id="990642291">
              <w:marLeft w:val="0"/>
              <w:marRight w:val="0"/>
              <w:marTop w:val="0"/>
              <w:marBottom w:val="0"/>
              <w:divBdr>
                <w:top w:val="none" w:sz="0" w:space="0" w:color="auto"/>
                <w:left w:val="none" w:sz="0" w:space="0" w:color="auto"/>
                <w:bottom w:val="none" w:sz="0" w:space="0" w:color="auto"/>
                <w:right w:val="none" w:sz="0" w:space="0" w:color="auto"/>
              </w:divBdr>
              <w:divsChild>
                <w:div w:id="1002774932">
                  <w:marLeft w:val="0"/>
                  <w:marRight w:val="0"/>
                  <w:marTop w:val="0"/>
                  <w:marBottom w:val="0"/>
                  <w:divBdr>
                    <w:top w:val="none" w:sz="0" w:space="0" w:color="auto"/>
                    <w:left w:val="none" w:sz="0" w:space="0" w:color="auto"/>
                    <w:bottom w:val="none" w:sz="0" w:space="0" w:color="auto"/>
                    <w:right w:val="none" w:sz="0" w:space="0" w:color="auto"/>
                  </w:divBdr>
                  <w:divsChild>
                    <w:div w:id="10455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25409">
      <w:bodyDiv w:val="1"/>
      <w:marLeft w:val="0"/>
      <w:marRight w:val="0"/>
      <w:marTop w:val="0"/>
      <w:marBottom w:val="0"/>
      <w:divBdr>
        <w:top w:val="none" w:sz="0" w:space="0" w:color="auto"/>
        <w:left w:val="none" w:sz="0" w:space="0" w:color="auto"/>
        <w:bottom w:val="none" w:sz="0" w:space="0" w:color="auto"/>
        <w:right w:val="none" w:sz="0" w:space="0" w:color="auto"/>
      </w:divBdr>
      <w:divsChild>
        <w:div w:id="706493524">
          <w:marLeft w:val="0"/>
          <w:marRight w:val="0"/>
          <w:marTop w:val="0"/>
          <w:marBottom w:val="0"/>
          <w:divBdr>
            <w:top w:val="none" w:sz="0" w:space="0" w:color="auto"/>
            <w:left w:val="none" w:sz="0" w:space="0" w:color="auto"/>
            <w:bottom w:val="none" w:sz="0" w:space="0" w:color="auto"/>
            <w:right w:val="none" w:sz="0" w:space="0" w:color="auto"/>
          </w:divBdr>
        </w:div>
        <w:div w:id="665330254">
          <w:marLeft w:val="0"/>
          <w:marRight w:val="0"/>
          <w:marTop w:val="0"/>
          <w:marBottom w:val="0"/>
          <w:divBdr>
            <w:top w:val="none" w:sz="0" w:space="0" w:color="auto"/>
            <w:left w:val="none" w:sz="0" w:space="0" w:color="auto"/>
            <w:bottom w:val="none" w:sz="0" w:space="0" w:color="auto"/>
            <w:right w:val="none" w:sz="0" w:space="0" w:color="auto"/>
          </w:divBdr>
          <w:divsChild>
            <w:div w:id="1196967228">
              <w:marLeft w:val="0"/>
              <w:marRight w:val="0"/>
              <w:marTop w:val="0"/>
              <w:marBottom w:val="0"/>
              <w:divBdr>
                <w:top w:val="none" w:sz="0" w:space="0" w:color="auto"/>
                <w:left w:val="none" w:sz="0" w:space="0" w:color="auto"/>
                <w:bottom w:val="none" w:sz="0" w:space="0" w:color="auto"/>
                <w:right w:val="none" w:sz="0" w:space="0" w:color="auto"/>
              </w:divBdr>
              <w:divsChild>
                <w:div w:id="2093162230">
                  <w:marLeft w:val="0"/>
                  <w:marRight w:val="0"/>
                  <w:marTop w:val="0"/>
                  <w:marBottom w:val="0"/>
                  <w:divBdr>
                    <w:top w:val="none" w:sz="0" w:space="0" w:color="auto"/>
                    <w:left w:val="none" w:sz="0" w:space="0" w:color="auto"/>
                    <w:bottom w:val="none" w:sz="0" w:space="0" w:color="auto"/>
                    <w:right w:val="none" w:sz="0" w:space="0" w:color="auto"/>
                  </w:divBdr>
                  <w:divsChild>
                    <w:div w:id="1046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87616">
      <w:bodyDiv w:val="1"/>
      <w:marLeft w:val="0"/>
      <w:marRight w:val="0"/>
      <w:marTop w:val="0"/>
      <w:marBottom w:val="0"/>
      <w:divBdr>
        <w:top w:val="none" w:sz="0" w:space="0" w:color="auto"/>
        <w:left w:val="none" w:sz="0" w:space="0" w:color="auto"/>
        <w:bottom w:val="none" w:sz="0" w:space="0" w:color="auto"/>
        <w:right w:val="none" w:sz="0" w:space="0" w:color="auto"/>
      </w:divBdr>
      <w:divsChild>
        <w:div w:id="1865899575">
          <w:marLeft w:val="0"/>
          <w:marRight w:val="0"/>
          <w:marTop w:val="0"/>
          <w:marBottom w:val="0"/>
          <w:divBdr>
            <w:top w:val="none" w:sz="0" w:space="0" w:color="auto"/>
            <w:left w:val="none" w:sz="0" w:space="0" w:color="auto"/>
            <w:bottom w:val="none" w:sz="0" w:space="0" w:color="auto"/>
            <w:right w:val="none" w:sz="0" w:space="0" w:color="auto"/>
          </w:divBdr>
        </w:div>
        <w:div w:id="458259722">
          <w:marLeft w:val="0"/>
          <w:marRight w:val="0"/>
          <w:marTop w:val="0"/>
          <w:marBottom w:val="0"/>
          <w:divBdr>
            <w:top w:val="none" w:sz="0" w:space="0" w:color="auto"/>
            <w:left w:val="none" w:sz="0" w:space="0" w:color="auto"/>
            <w:bottom w:val="none" w:sz="0" w:space="0" w:color="auto"/>
            <w:right w:val="none" w:sz="0" w:space="0" w:color="auto"/>
          </w:divBdr>
          <w:divsChild>
            <w:div w:id="1952325021">
              <w:marLeft w:val="0"/>
              <w:marRight w:val="0"/>
              <w:marTop w:val="0"/>
              <w:marBottom w:val="0"/>
              <w:divBdr>
                <w:top w:val="none" w:sz="0" w:space="0" w:color="auto"/>
                <w:left w:val="none" w:sz="0" w:space="0" w:color="auto"/>
                <w:bottom w:val="none" w:sz="0" w:space="0" w:color="auto"/>
                <w:right w:val="none" w:sz="0" w:space="0" w:color="auto"/>
              </w:divBdr>
              <w:divsChild>
                <w:div w:id="650645802">
                  <w:marLeft w:val="0"/>
                  <w:marRight w:val="0"/>
                  <w:marTop w:val="0"/>
                  <w:marBottom w:val="0"/>
                  <w:divBdr>
                    <w:top w:val="none" w:sz="0" w:space="0" w:color="auto"/>
                    <w:left w:val="none" w:sz="0" w:space="0" w:color="auto"/>
                    <w:bottom w:val="none" w:sz="0" w:space="0" w:color="auto"/>
                    <w:right w:val="none" w:sz="0" w:space="0" w:color="auto"/>
                  </w:divBdr>
                  <w:divsChild>
                    <w:div w:id="20319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1527">
      <w:bodyDiv w:val="1"/>
      <w:marLeft w:val="0"/>
      <w:marRight w:val="0"/>
      <w:marTop w:val="0"/>
      <w:marBottom w:val="0"/>
      <w:divBdr>
        <w:top w:val="none" w:sz="0" w:space="0" w:color="auto"/>
        <w:left w:val="none" w:sz="0" w:space="0" w:color="auto"/>
        <w:bottom w:val="none" w:sz="0" w:space="0" w:color="auto"/>
        <w:right w:val="none" w:sz="0" w:space="0" w:color="auto"/>
      </w:divBdr>
      <w:divsChild>
        <w:div w:id="1511094666">
          <w:marLeft w:val="0"/>
          <w:marRight w:val="0"/>
          <w:marTop w:val="0"/>
          <w:marBottom w:val="0"/>
          <w:divBdr>
            <w:top w:val="none" w:sz="0" w:space="0" w:color="auto"/>
            <w:left w:val="none" w:sz="0" w:space="0" w:color="auto"/>
            <w:bottom w:val="none" w:sz="0" w:space="0" w:color="auto"/>
            <w:right w:val="none" w:sz="0" w:space="0" w:color="auto"/>
          </w:divBdr>
        </w:div>
        <w:div w:id="861089832">
          <w:marLeft w:val="0"/>
          <w:marRight w:val="0"/>
          <w:marTop w:val="0"/>
          <w:marBottom w:val="0"/>
          <w:divBdr>
            <w:top w:val="none" w:sz="0" w:space="0" w:color="auto"/>
            <w:left w:val="none" w:sz="0" w:space="0" w:color="auto"/>
            <w:bottom w:val="none" w:sz="0" w:space="0" w:color="auto"/>
            <w:right w:val="none" w:sz="0" w:space="0" w:color="auto"/>
          </w:divBdr>
          <w:divsChild>
            <w:div w:id="723219135">
              <w:marLeft w:val="0"/>
              <w:marRight w:val="0"/>
              <w:marTop w:val="0"/>
              <w:marBottom w:val="0"/>
              <w:divBdr>
                <w:top w:val="none" w:sz="0" w:space="0" w:color="auto"/>
                <w:left w:val="none" w:sz="0" w:space="0" w:color="auto"/>
                <w:bottom w:val="none" w:sz="0" w:space="0" w:color="auto"/>
                <w:right w:val="none" w:sz="0" w:space="0" w:color="auto"/>
              </w:divBdr>
              <w:divsChild>
                <w:div w:id="639114860">
                  <w:marLeft w:val="0"/>
                  <w:marRight w:val="0"/>
                  <w:marTop w:val="0"/>
                  <w:marBottom w:val="0"/>
                  <w:divBdr>
                    <w:top w:val="none" w:sz="0" w:space="0" w:color="auto"/>
                    <w:left w:val="none" w:sz="0" w:space="0" w:color="auto"/>
                    <w:bottom w:val="none" w:sz="0" w:space="0" w:color="auto"/>
                    <w:right w:val="none" w:sz="0" w:space="0" w:color="auto"/>
                  </w:divBdr>
                  <w:divsChild>
                    <w:div w:id="10755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51610">
      <w:bodyDiv w:val="1"/>
      <w:marLeft w:val="0"/>
      <w:marRight w:val="0"/>
      <w:marTop w:val="0"/>
      <w:marBottom w:val="0"/>
      <w:divBdr>
        <w:top w:val="none" w:sz="0" w:space="0" w:color="auto"/>
        <w:left w:val="none" w:sz="0" w:space="0" w:color="auto"/>
        <w:bottom w:val="none" w:sz="0" w:space="0" w:color="auto"/>
        <w:right w:val="none" w:sz="0" w:space="0" w:color="auto"/>
      </w:divBdr>
      <w:divsChild>
        <w:div w:id="1283224288">
          <w:marLeft w:val="0"/>
          <w:marRight w:val="0"/>
          <w:marTop w:val="0"/>
          <w:marBottom w:val="0"/>
          <w:divBdr>
            <w:top w:val="none" w:sz="0" w:space="0" w:color="auto"/>
            <w:left w:val="none" w:sz="0" w:space="0" w:color="auto"/>
            <w:bottom w:val="none" w:sz="0" w:space="0" w:color="auto"/>
            <w:right w:val="none" w:sz="0" w:space="0" w:color="auto"/>
          </w:divBdr>
        </w:div>
        <w:div w:id="108746749">
          <w:marLeft w:val="0"/>
          <w:marRight w:val="0"/>
          <w:marTop w:val="0"/>
          <w:marBottom w:val="0"/>
          <w:divBdr>
            <w:top w:val="none" w:sz="0" w:space="0" w:color="auto"/>
            <w:left w:val="none" w:sz="0" w:space="0" w:color="auto"/>
            <w:bottom w:val="none" w:sz="0" w:space="0" w:color="auto"/>
            <w:right w:val="none" w:sz="0" w:space="0" w:color="auto"/>
          </w:divBdr>
          <w:divsChild>
            <w:div w:id="1786191053">
              <w:marLeft w:val="0"/>
              <w:marRight w:val="0"/>
              <w:marTop w:val="0"/>
              <w:marBottom w:val="0"/>
              <w:divBdr>
                <w:top w:val="none" w:sz="0" w:space="0" w:color="auto"/>
                <w:left w:val="none" w:sz="0" w:space="0" w:color="auto"/>
                <w:bottom w:val="none" w:sz="0" w:space="0" w:color="auto"/>
                <w:right w:val="none" w:sz="0" w:space="0" w:color="auto"/>
              </w:divBdr>
              <w:divsChild>
                <w:div w:id="1663661811">
                  <w:marLeft w:val="0"/>
                  <w:marRight w:val="0"/>
                  <w:marTop w:val="0"/>
                  <w:marBottom w:val="0"/>
                  <w:divBdr>
                    <w:top w:val="none" w:sz="0" w:space="0" w:color="auto"/>
                    <w:left w:val="none" w:sz="0" w:space="0" w:color="auto"/>
                    <w:bottom w:val="none" w:sz="0" w:space="0" w:color="auto"/>
                    <w:right w:val="none" w:sz="0" w:space="0" w:color="auto"/>
                  </w:divBdr>
                  <w:divsChild>
                    <w:div w:id="336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7551">
      <w:bodyDiv w:val="1"/>
      <w:marLeft w:val="0"/>
      <w:marRight w:val="0"/>
      <w:marTop w:val="0"/>
      <w:marBottom w:val="0"/>
      <w:divBdr>
        <w:top w:val="none" w:sz="0" w:space="0" w:color="auto"/>
        <w:left w:val="none" w:sz="0" w:space="0" w:color="auto"/>
        <w:bottom w:val="none" w:sz="0" w:space="0" w:color="auto"/>
        <w:right w:val="none" w:sz="0" w:space="0" w:color="auto"/>
      </w:divBdr>
      <w:divsChild>
        <w:div w:id="2082436812">
          <w:marLeft w:val="0"/>
          <w:marRight w:val="0"/>
          <w:marTop w:val="0"/>
          <w:marBottom w:val="0"/>
          <w:divBdr>
            <w:top w:val="none" w:sz="0" w:space="0" w:color="auto"/>
            <w:left w:val="none" w:sz="0" w:space="0" w:color="auto"/>
            <w:bottom w:val="none" w:sz="0" w:space="0" w:color="auto"/>
            <w:right w:val="none" w:sz="0" w:space="0" w:color="auto"/>
          </w:divBdr>
        </w:div>
      </w:divsChild>
    </w:div>
    <w:div w:id="525143954">
      <w:bodyDiv w:val="1"/>
      <w:marLeft w:val="0"/>
      <w:marRight w:val="0"/>
      <w:marTop w:val="0"/>
      <w:marBottom w:val="0"/>
      <w:divBdr>
        <w:top w:val="none" w:sz="0" w:space="0" w:color="auto"/>
        <w:left w:val="none" w:sz="0" w:space="0" w:color="auto"/>
        <w:bottom w:val="none" w:sz="0" w:space="0" w:color="auto"/>
        <w:right w:val="none" w:sz="0" w:space="0" w:color="auto"/>
      </w:divBdr>
    </w:div>
    <w:div w:id="587233489">
      <w:bodyDiv w:val="1"/>
      <w:marLeft w:val="0"/>
      <w:marRight w:val="0"/>
      <w:marTop w:val="0"/>
      <w:marBottom w:val="0"/>
      <w:divBdr>
        <w:top w:val="none" w:sz="0" w:space="0" w:color="auto"/>
        <w:left w:val="none" w:sz="0" w:space="0" w:color="auto"/>
        <w:bottom w:val="none" w:sz="0" w:space="0" w:color="auto"/>
        <w:right w:val="none" w:sz="0" w:space="0" w:color="auto"/>
      </w:divBdr>
    </w:div>
    <w:div w:id="649671801">
      <w:bodyDiv w:val="1"/>
      <w:marLeft w:val="0"/>
      <w:marRight w:val="0"/>
      <w:marTop w:val="0"/>
      <w:marBottom w:val="0"/>
      <w:divBdr>
        <w:top w:val="none" w:sz="0" w:space="0" w:color="auto"/>
        <w:left w:val="none" w:sz="0" w:space="0" w:color="auto"/>
        <w:bottom w:val="none" w:sz="0" w:space="0" w:color="auto"/>
        <w:right w:val="none" w:sz="0" w:space="0" w:color="auto"/>
      </w:divBdr>
      <w:divsChild>
        <w:div w:id="1444770123">
          <w:marLeft w:val="0"/>
          <w:marRight w:val="0"/>
          <w:marTop w:val="0"/>
          <w:marBottom w:val="0"/>
          <w:divBdr>
            <w:top w:val="none" w:sz="0" w:space="0" w:color="auto"/>
            <w:left w:val="none" w:sz="0" w:space="0" w:color="auto"/>
            <w:bottom w:val="none" w:sz="0" w:space="0" w:color="auto"/>
            <w:right w:val="none" w:sz="0" w:space="0" w:color="auto"/>
          </w:divBdr>
        </w:div>
        <w:div w:id="101539621">
          <w:marLeft w:val="0"/>
          <w:marRight w:val="0"/>
          <w:marTop w:val="0"/>
          <w:marBottom w:val="0"/>
          <w:divBdr>
            <w:top w:val="none" w:sz="0" w:space="0" w:color="auto"/>
            <w:left w:val="none" w:sz="0" w:space="0" w:color="auto"/>
            <w:bottom w:val="none" w:sz="0" w:space="0" w:color="auto"/>
            <w:right w:val="none" w:sz="0" w:space="0" w:color="auto"/>
          </w:divBdr>
          <w:divsChild>
            <w:div w:id="2082217753">
              <w:marLeft w:val="0"/>
              <w:marRight w:val="0"/>
              <w:marTop w:val="0"/>
              <w:marBottom w:val="0"/>
              <w:divBdr>
                <w:top w:val="none" w:sz="0" w:space="0" w:color="auto"/>
                <w:left w:val="none" w:sz="0" w:space="0" w:color="auto"/>
                <w:bottom w:val="none" w:sz="0" w:space="0" w:color="auto"/>
                <w:right w:val="none" w:sz="0" w:space="0" w:color="auto"/>
              </w:divBdr>
              <w:divsChild>
                <w:div w:id="1671640201">
                  <w:marLeft w:val="0"/>
                  <w:marRight w:val="0"/>
                  <w:marTop w:val="0"/>
                  <w:marBottom w:val="0"/>
                  <w:divBdr>
                    <w:top w:val="none" w:sz="0" w:space="0" w:color="auto"/>
                    <w:left w:val="none" w:sz="0" w:space="0" w:color="auto"/>
                    <w:bottom w:val="none" w:sz="0" w:space="0" w:color="auto"/>
                    <w:right w:val="none" w:sz="0" w:space="0" w:color="auto"/>
                  </w:divBdr>
                  <w:divsChild>
                    <w:div w:id="19890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20440">
      <w:bodyDiv w:val="1"/>
      <w:marLeft w:val="0"/>
      <w:marRight w:val="0"/>
      <w:marTop w:val="0"/>
      <w:marBottom w:val="0"/>
      <w:divBdr>
        <w:top w:val="none" w:sz="0" w:space="0" w:color="auto"/>
        <w:left w:val="none" w:sz="0" w:space="0" w:color="auto"/>
        <w:bottom w:val="none" w:sz="0" w:space="0" w:color="auto"/>
        <w:right w:val="none" w:sz="0" w:space="0" w:color="auto"/>
      </w:divBdr>
      <w:divsChild>
        <w:div w:id="833497502">
          <w:marLeft w:val="0"/>
          <w:marRight w:val="0"/>
          <w:marTop w:val="0"/>
          <w:marBottom w:val="0"/>
          <w:divBdr>
            <w:top w:val="none" w:sz="0" w:space="0" w:color="auto"/>
            <w:left w:val="none" w:sz="0" w:space="0" w:color="auto"/>
            <w:bottom w:val="none" w:sz="0" w:space="0" w:color="auto"/>
            <w:right w:val="none" w:sz="0" w:space="0" w:color="auto"/>
          </w:divBdr>
        </w:div>
        <w:div w:id="1094784242">
          <w:marLeft w:val="0"/>
          <w:marRight w:val="0"/>
          <w:marTop w:val="0"/>
          <w:marBottom w:val="0"/>
          <w:divBdr>
            <w:top w:val="none" w:sz="0" w:space="0" w:color="auto"/>
            <w:left w:val="none" w:sz="0" w:space="0" w:color="auto"/>
            <w:bottom w:val="none" w:sz="0" w:space="0" w:color="auto"/>
            <w:right w:val="none" w:sz="0" w:space="0" w:color="auto"/>
          </w:divBdr>
          <w:divsChild>
            <w:div w:id="1429159875">
              <w:marLeft w:val="0"/>
              <w:marRight w:val="0"/>
              <w:marTop w:val="0"/>
              <w:marBottom w:val="0"/>
              <w:divBdr>
                <w:top w:val="none" w:sz="0" w:space="0" w:color="auto"/>
                <w:left w:val="none" w:sz="0" w:space="0" w:color="auto"/>
                <w:bottom w:val="none" w:sz="0" w:space="0" w:color="auto"/>
                <w:right w:val="none" w:sz="0" w:space="0" w:color="auto"/>
              </w:divBdr>
              <w:divsChild>
                <w:div w:id="1691371560">
                  <w:marLeft w:val="0"/>
                  <w:marRight w:val="0"/>
                  <w:marTop w:val="0"/>
                  <w:marBottom w:val="0"/>
                  <w:divBdr>
                    <w:top w:val="none" w:sz="0" w:space="0" w:color="auto"/>
                    <w:left w:val="none" w:sz="0" w:space="0" w:color="auto"/>
                    <w:bottom w:val="none" w:sz="0" w:space="0" w:color="auto"/>
                    <w:right w:val="none" w:sz="0" w:space="0" w:color="auto"/>
                  </w:divBdr>
                  <w:divsChild>
                    <w:div w:id="7928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352699">
      <w:bodyDiv w:val="1"/>
      <w:marLeft w:val="0"/>
      <w:marRight w:val="0"/>
      <w:marTop w:val="0"/>
      <w:marBottom w:val="0"/>
      <w:divBdr>
        <w:top w:val="none" w:sz="0" w:space="0" w:color="auto"/>
        <w:left w:val="none" w:sz="0" w:space="0" w:color="auto"/>
        <w:bottom w:val="none" w:sz="0" w:space="0" w:color="auto"/>
        <w:right w:val="none" w:sz="0" w:space="0" w:color="auto"/>
      </w:divBdr>
      <w:divsChild>
        <w:div w:id="434833319">
          <w:marLeft w:val="0"/>
          <w:marRight w:val="0"/>
          <w:marTop w:val="0"/>
          <w:marBottom w:val="0"/>
          <w:divBdr>
            <w:top w:val="none" w:sz="0" w:space="0" w:color="auto"/>
            <w:left w:val="none" w:sz="0" w:space="0" w:color="auto"/>
            <w:bottom w:val="none" w:sz="0" w:space="0" w:color="auto"/>
            <w:right w:val="none" w:sz="0" w:space="0" w:color="auto"/>
          </w:divBdr>
        </w:div>
        <w:div w:id="1602448719">
          <w:marLeft w:val="0"/>
          <w:marRight w:val="0"/>
          <w:marTop w:val="0"/>
          <w:marBottom w:val="0"/>
          <w:divBdr>
            <w:top w:val="none" w:sz="0" w:space="0" w:color="auto"/>
            <w:left w:val="none" w:sz="0" w:space="0" w:color="auto"/>
            <w:bottom w:val="none" w:sz="0" w:space="0" w:color="auto"/>
            <w:right w:val="none" w:sz="0" w:space="0" w:color="auto"/>
          </w:divBdr>
          <w:divsChild>
            <w:div w:id="1915895244">
              <w:marLeft w:val="0"/>
              <w:marRight w:val="0"/>
              <w:marTop w:val="0"/>
              <w:marBottom w:val="0"/>
              <w:divBdr>
                <w:top w:val="none" w:sz="0" w:space="0" w:color="auto"/>
                <w:left w:val="none" w:sz="0" w:space="0" w:color="auto"/>
                <w:bottom w:val="none" w:sz="0" w:space="0" w:color="auto"/>
                <w:right w:val="none" w:sz="0" w:space="0" w:color="auto"/>
              </w:divBdr>
              <w:divsChild>
                <w:div w:id="1505196003">
                  <w:marLeft w:val="0"/>
                  <w:marRight w:val="0"/>
                  <w:marTop w:val="0"/>
                  <w:marBottom w:val="0"/>
                  <w:divBdr>
                    <w:top w:val="none" w:sz="0" w:space="0" w:color="auto"/>
                    <w:left w:val="none" w:sz="0" w:space="0" w:color="auto"/>
                    <w:bottom w:val="none" w:sz="0" w:space="0" w:color="auto"/>
                    <w:right w:val="none" w:sz="0" w:space="0" w:color="auto"/>
                  </w:divBdr>
                  <w:divsChild>
                    <w:div w:id="5718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9279">
      <w:bodyDiv w:val="1"/>
      <w:marLeft w:val="0"/>
      <w:marRight w:val="0"/>
      <w:marTop w:val="0"/>
      <w:marBottom w:val="0"/>
      <w:divBdr>
        <w:top w:val="none" w:sz="0" w:space="0" w:color="auto"/>
        <w:left w:val="none" w:sz="0" w:space="0" w:color="auto"/>
        <w:bottom w:val="none" w:sz="0" w:space="0" w:color="auto"/>
        <w:right w:val="none" w:sz="0" w:space="0" w:color="auto"/>
      </w:divBdr>
      <w:divsChild>
        <w:div w:id="1132862947">
          <w:marLeft w:val="0"/>
          <w:marRight w:val="0"/>
          <w:marTop w:val="0"/>
          <w:marBottom w:val="0"/>
          <w:divBdr>
            <w:top w:val="none" w:sz="0" w:space="0" w:color="auto"/>
            <w:left w:val="none" w:sz="0" w:space="0" w:color="auto"/>
            <w:bottom w:val="none" w:sz="0" w:space="0" w:color="auto"/>
            <w:right w:val="none" w:sz="0" w:space="0" w:color="auto"/>
          </w:divBdr>
        </w:div>
        <w:div w:id="852765990">
          <w:marLeft w:val="0"/>
          <w:marRight w:val="0"/>
          <w:marTop w:val="0"/>
          <w:marBottom w:val="0"/>
          <w:divBdr>
            <w:top w:val="none" w:sz="0" w:space="0" w:color="auto"/>
            <w:left w:val="none" w:sz="0" w:space="0" w:color="auto"/>
            <w:bottom w:val="none" w:sz="0" w:space="0" w:color="auto"/>
            <w:right w:val="none" w:sz="0" w:space="0" w:color="auto"/>
          </w:divBdr>
          <w:divsChild>
            <w:div w:id="331613085">
              <w:marLeft w:val="0"/>
              <w:marRight w:val="0"/>
              <w:marTop w:val="0"/>
              <w:marBottom w:val="0"/>
              <w:divBdr>
                <w:top w:val="none" w:sz="0" w:space="0" w:color="auto"/>
                <w:left w:val="none" w:sz="0" w:space="0" w:color="auto"/>
                <w:bottom w:val="none" w:sz="0" w:space="0" w:color="auto"/>
                <w:right w:val="none" w:sz="0" w:space="0" w:color="auto"/>
              </w:divBdr>
              <w:divsChild>
                <w:div w:id="227305977">
                  <w:marLeft w:val="0"/>
                  <w:marRight w:val="0"/>
                  <w:marTop w:val="0"/>
                  <w:marBottom w:val="0"/>
                  <w:divBdr>
                    <w:top w:val="none" w:sz="0" w:space="0" w:color="auto"/>
                    <w:left w:val="none" w:sz="0" w:space="0" w:color="auto"/>
                    <w:bottom w:val="none" w:sz="0" w:space="0" w:color="auto"/>
                    <w:right w:val="none" w:sz="0" w:space="0" w:color="auto"/>
                  </w:divBdr>
                  <w:divsChild>
                    <w:div w:id="7774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74894">
      <w:bodyDiv w:val="1"/>
      <w:marLeft w:val="0"/>
      <w:marRight w:val="0"/>
      <w:marTop w:val="0"/>
      <w:marBottom w:val="0"/>
      <w:divBdr>
        <w:top w:val="none" w:sz="0" w:space="0" w:color="auto"/>
        <w:left w:val="none" w:sz="0" w:space="0" w:color="auto"/>
        <w:bottom w:val="none" w:sz="0" w:space="0" w:color="auto"/>
        <w:right w:val="none" w:sz="0" w:space="0" w:color="auto"/>
      </w:divBdr>
    </w:div>
    <w:div w:id="804545353">
      <w:bodyDiv w:val="1"/>
      <w:marLeft w:val="0"/>
      <w:marRight w:val="0"/>
      <w:marTop w:val="0"/>
      <w:marBottom w:val="0"/>
      <w:divBdr>
        <w:top w:val="none" w:sz="0" w:space="0" w:color="auto"/>
        <w:left w:val="none" w:sz="0" w:space="0" w:color="auto"/>
        <w:bottom w:val="none" w:sz="0" w:space="0" w:color="auto"/>
        <w:right w:val="none" w:sz="0" w:space="0" w:color="auto"/>
      </w:divBdr>
      <w:divsChild>
        <w:div w:id="741172929">
          <w:marLeft w:val="0"/>
          <w:marRight w:val="0"/>
          <w:marTop w:val="0"/>
          <w:marBottom w:val="0"/>
          <w:divBdr>
            <w:top w:val="none" w:sz="0" w:space="0" w:color="auto"/>
            <w:left w:val="none" w:sz="0" w:space="0" w:color="auto"/>
            <w:bottom w:val="none" w:sz="0" w:space="0" w:color="auto"/>
            <w:right w:val="none" w:sz="0" w:space="0" w:color="auto"/>
          </w:divBdr>
        </w:div>
        <w:div w:id="1156726229">
          <w:marLeft w:val="0"/>
          <w:marRight w:val="0"/>
          <w:marTop w:val="0"/>
          <w:marBottom w:val="0"/>
          <w:divBdr>
            <w:top w:val="none" w:sz="0" w:space="0" w:color="auto"/>
            <w:left w:val="none" w:sz="0" w:space="0" w:color="auto"/>
            <w:bottom w:val="none" w:sz="0" w:space="0" w:color="auto"/>
            <w:right w:val="none" w:sz="0" w:space="0" w:color="auto"/>
          </w:divBdr>
          <w:divsChild>
            <w:div w:id="27075955">
              <w:marLeft w:val="0"/>
              <w:marRight w:val="0"/>
              <w:marTop w:val="0"/>
              <w:marBottom w:val="0"/>
              <w:divBdr>
                <w:top w:val="none" w:sz="0" w:space="0" w:color="auto"/>
                <w:left w:val="none" w:sz="0" w:space="0" w:color="auto"/>
                <w:bottom w:val="none" w:sz="0" w:space="0" w:color="auto"/>
                <w:right w:val="none" w:sz="0" w:space="0" w:color="auto"/>
              </w:divBdr>
              <w:divsChild>
                <w:div w:id="1412433203">
                  <w:marLeft w:val="0"/>
                  <w:marRight w:val="0"/>
                  <w:marTop w:val="0"/>
                  <w:marBottom w:val="0"/>
                  <w:divBdr>
                    <w:top w:val="none" w:sz="0" w:space="0" w:color="auto"/>
                    <w:left w:val="none" w:sz="0" w:space="0" w:color="auto"/>
                    <w:bottom w:val="none" w:sz="0" w:space="0" w:color="auto"/>
                    <w:right w:val="none" w:sz="0" w:space="0" w:color="auto"/>
                  </w:divBdr>
                  <w:divsChild>
                    <w:div w:id="833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7609">
      <w:bodyDiv w:val="1"/>
      <w:marLeft w:val="0"/>
      <w:marRight w:val="0"/>
      <w:marTop w:val="0"/>
      <w:marBottom w:val="0"/>
      <w:divBdr>
        <w:top w:val="none" w:sz="0" w:space="0" w:color="auto"/>
        <w:left w:val="none" w:sz="0" w:space="0" w:color="auto"/>
        <w:bottom w:val="none" w:sz="0" w:space="0" w:color="auto"/>
        <w:right w:val="none" w:sz="0" w:space="0" w:color="auto"/>
      </w:divBdr>
      <w:divsChild>
        <w:div w:id="532184274">
          <w:marLeft w:val="0"/>
          <w:marRight w:val="0"/>
          <w:marTop w:val="0"/>
          <w:marBottom w:val="0"/>
          <w:divBdr>
            <w:top w:val="none" w:sz="0" w:space="0" w:color="auto"/>
            <w:left w:val="none" w:sz="0" w:space="0" w:color="auto"/>
            <w:bottom w:val="none" w:sz="0" w:space="0" w:color="auto"/>
            <w:right w:val="none" w:sz="0" w:space="0" w:color="auto"/>
          </w:divBdr>
          <w:divsChild>
            <w:div w:id="621495327">
              <w:marLeft w:val="0"/>
              <w:marRight w:val="0"/>
              <w:marTop w:val="0"/>
              <w:marBottom w:val="0"/>
              <w:divBdr>
                <w:top w:val="none" w:sz="0" w:space="0" w:color="auto"/>
                <w:left w:val="none" w:sz="0" w:space="0" w:color="auto"/>
                <w:bottom w:val="none" w:sz="0" w:space="0" w:color="auto"/>
                <w:right w:val="none" w:sz="0" w:space="0" w:color="auto"/>
              </w:divBdr>
            </w:div>
            <w:div w:id="1470512823">
              <w:marLeft w:val="0"/>
              <w:marRight w:val="0"/>
              <w:marTop w:val="0"/>
              <w:marBottom w:val="0"/>
              <w:divBdr>
                <w:top w:val="none" w:sz="0" w:space="0" w:color="auto"/>
                <w:left w:val="none" w:sz="0" w:space="0" w:color="auto"/>
                <w:bottom w:val="none" w:sz="0" w:space="0" w:color="auto"/>
                <w:right w:val="none" w:sz="0" w:space="0" w:color="auto"/>
              </w:divBdr>
              <w:divsChild>
                <w:div w:id="233205390">
                  <w:marLeft w:val="0"/>
                  <w:marRight w:val="0"/>
                  <w:marTop w:val="0"/>
                  <w:marBottom w:val="0"/>
                  <w:divBdr>
                    <w:top w:val="none" w:sz="0" w:space="0" w:color="auto"/>
                    <w:left w:val="none" w:sz="0" w:space="0" w:color="auto"/>
                    <w:bottom w:val="none" w:sz="0" w:space="0" w:color="auto"/>
                    <w:right w:val="none" w:sz="0" w:space="0" w:color="auto"/>
                  </w:divBdr>
                  <w:divsChild>
                    <w:div w:id="1183016380">
                      <w:marLeft w:val="0"/>
                      <w:marRight w:val="0"/>
                      <w:marTop w:val="0"/>
                      <w:marBottom w:val="0"/>
                      <w:divBdr>
                        <w:top w:val="none" w:sz="0" w:space="0" w:color="auto"/>
                        <w:left w:val="none" w:sz="0" w:space="0" w:color="auto"/>
                        <w:bottom w:val="none" w:sz="0" w:space="0" w:color="auto"/>
                        <w:right w:val="none" w:sz="0" w:space="0" w:color="auto"/>
                      </w:divBdr>
                      <w:divsChild>
                        <w:div w:id="2054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138468">
      <w:bodyDiv w:val="1"/>
      <w:marLeft w:val="0"/>
      <w:marRight w:val="0"/>
      <w:marTop w:val="0"/>
      <w:marBottom w:val="0"/>
      <w:divBdr>
        <w:top w:val="none" w:sz="0" w:space="0" w:color="auto"/>
        <w:left w:val="none" w:sz="0" w:space="0" w:color="auto"/>
        <w:bottom w:val="none" w:sz="0" w:space="0" w:color="auto"/>
        <w:right w:val="none" w:sz="0" w:space="0" w:color="auto"/>
      </w:divBdr>
      <w:divsChild>
        <w:div w:id="36056529">
          <w:marLeft w:val="0"/>
          <w:marRight w:val="0"/>
          <w:marTop w:val="0"/>
          <w:marBottom w:val="0"/>
          <w:divBdr>
            <w:top w:val="none" w:sz="0" w:space="0" w:color="auto"/>
            <w:left w:val="none" w:sz="0" w:space="0" w:color="auto"/>
            <w:bottom w:val="none" w:sz="0" w:space="0" w:color="auto"/>
            <w:right w:val="none" w:sz="0" w:space="0" w:color="auto"/>
          </w:divBdr>
        </w:div>
        <w:div w:id="1521120199">
          <w:marLeft w:val="0"/>
          <w:marRight w:val="0"/>
          <w:marTop w:val="0"/>
          <w:marBottom w:val="0"/>
          <w:divBdr>
            <w:top w:val="none" w:sz="0" w:space="0" w:color="auto"/>
            <w:left w:val="none" w:sz="0" w:space="0" w:color="auto"/>
            <w:bottom w:val="none" w:sz="0" w:space="0" w:color="auto"/>
            <w:right w:val="none" w:sz="0" w:space="0" w:color="auto"/>
          </w:divBdr>
          <w:divsChild>
            <w:div w:id="957686228">
              <w:marLeft w:val="0"/>
              <w:marRight w:val="0"/>
              <w:marTop w:val="0"/>
              <w:marBottom w:val="0"/>
              <w:divBdr>
                <w:top w:val="none" w:sz="0" w:space="0" w:color="auto"/>
                <w:left w:val="none" w:sz="0" w:space="0" w:color="auto"/>
                <w:bottom w:val="none" w:sz="0" w:space="0" w:color="auto"/>
                <w:right w:val="none" w:sz="0" w:space="0" w:color="auto"/>
              </w:divBdr>
              <w:divsChild>
                <w:div w:id="42795343">
                  <w:marLeft w:val="0"/>
                  <w:marRight w:val="0"/>
                  <w:marTop w:val="0"/>
                  <w:marBottom w:val="0"/>
                  <w:divBdr>
                    <w:top w:val="none" w:sz="0" w:space="0" w:color="auto"/>
                    <w:left w:val="none" w:sz="0" w:space="0" w:color="auto"/>
                    <w:bottom w:val="none" w:sz="0" w:space="0" w:color="auto"/>
                    <w:right w:val="none" w:sz="0" w:space="0" w:color="auto"/>
                  </w:divBdr>
                  <w:divsChild>
                    <w:div w:id="901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48682">
      <w:bodyDiv w:val="1"/>
      <w:marLeft w:val="0"/>
      <w:marRight w:val="0"/>
      <w:marTop w:val="0"/>
      <w:marBottom w:val="0"/>
      <w:divBdr>
        <w:top w:val="none" w:sz="0" w:space="0" w:color="auto"/>
        <w:left w:val="none" w:sz="0" w:space="0" w:color="auto"/>
        <w:bottom w:val="none" w:sz="0" w:space="0" w:color="auto"/>
        <w:right w:val="none" w:sz="0" w:space="0" w:color="auto"/>
      </w:divBdr>
    </w:div>
    <w:div w:id="889849697">
      <w:bodyDiv w:val="1"/>
      <w:marLeft w:val="0"/>
      <w:marRight w:val="0"/>
      <w:marTop w:val="0"/>
      <w:marBottom w:val="0"/>
      <w:divBdr>
        <w:top w:val="none" w:sz="0" w:space="0" w:color="auto"/>
        <w:left w:val="none" w:sz="0" w:space="0" w:color="auto"/>
        <w:bottom w:val="none" w:sz="0" w:space="0" w:color="auto"/>
        <w:right w:val="none" w:sz="0" w:space="0" w:color="auto"/>
      </w:divBdr>
      <w:divsChild>
        <w:div w:id="2073892492">
          <w:marLeft w:val="0"/>
          <w:marRight w:val="0"/>
          <w:marTop w:val="0"/>
          <w:marBottom w:val="0"/>
          <w:divBdr>
            <w:top w:val="none" w:sz="0" w:space="0" w:color="auto"/>
            <w:left w:val="none" w:sz="0" w:space="0" w:color="auto"/>
            <w:bottom w:val="none" w:sz="0" w:space="0" w:color="auto"/>
            <w:right w:val="none" w:sz="0" w:space="0" w:color="auto"/>
          </w:divBdr>
        </w:div>
        <w:div w:id="1108619249">
          <w:marLeft w:val="0"/>
          <w:marRight w:val="0"/>
          <w:marTop w:val="0"/>
          <w:marBottom w:val="0"/>
          <w:divBdr>
            <w:top w:val="none" w:sz="0" w:space="0" w:color="auto"/>
            <w:left w:val="none" w:sz="0" w:space="0" w:color="auto"/>
            <w:bottom w:val="none" w:sz="0" w:space="0" w:color="auto"/>
            <w:right w:val="none" w:sz="0" w:space="0" w:color="auto"/>
          </w:divBdr>
          <w:divsChild>
            <w:div w:id="1213425596">
              <w:marLeft w:val="0"/>
              <w:marRight w:val="0"/>
              <w:marTop w:val="0"/>
              <w:marBottom w:val="0"/>
              <w:divBdr>
                <w:top w:val="none" w:sz="0" w:space="0" w:color="auto"/>
                <w:left w:val="none" w:sz="0" w:space="0" w:color="auto"/>
                <w:bottom w:val="none" w:sz="0" w:space="0" w:color="auto"/>
                <w:right w:val="none" w:sz="0" w:space="0" w:color="auto"/>
              </w:divBdr>
              <w:divsChild>
                <w:div w:id="1534880754">
                  <w:marLeft w:val="0"/>
                  <w:marRight w:val="0"/>
                  <w:marTop w:val="0"/>
                  <w:marBottom w:val="0"/>
                  <w:divBdr>
                    <w:top w:val="none" w:sz="0" w:space="0" w:color="auto"/>
                    <w:left w:val="none" w:sz="0" w:space="0" w:color="auto"/>
                    <w:bottom w:val="none" w:sz="0" w:space="0" w:color="auto"/>
                    <w:right w:val="none" w:sz="0" w:space="0" w:color="auto"/>
                  </w:divBdr>
                  <w:divsChild>
                    <w:div w:id="3497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17810">
      <w:bodyDiv w:val="1"/>
      <w:marLeft w:val="0"/>
      <w:marRight w:val="0"/>
      <w:marTop w:val="0"/>
      <w:marBottom w:val="0"/>
      <w:divBdr>
        <w:top w:val="none" w:sz="0" w:space="0" w:color="auto"/>
        <w:left w:val="none" w:sz="0" w:space="0" w:color="auto"/>
        <w:bottom w:val="none" w:sz="0" w:space="0" w:color="auto"/>
        <w:right w:val="none" w:sz="0" w:space="0" w:color="auto"/>
      </w:divBdr>
    </w:div>
    <w:div w:id="921647990">
      <w:bodyDiv w:val="1"/>
      <w:marLeft w:val="0"/>
      <w:marRight w:val="0"/>
      <w:marTop w:val="0"/>
      <w:marBottom w:val="0"/>
      <w:divBdr>
        <w:top w:val="none" w:sz="0" w:space="0" w:color="auto"/>
        <w:left w:val="none" w:sz="0" w:space="0" w:color="auto"/>
        <w:bottom w:val="none" w:sz="0" w:space="0" w:color="auto"/>
        <w:right w:val="none" w:sz="0" w:space="0" w:color="auto"/>
      </w:divBdr>
      <w:divsChild>
        <w:div w:id="819343196">
          <w:marLeft w:val="0"/>
          <w:marRight w:val="0"/>
          <w:marTop w:val="0"/>
          <w:marBottom w:val="0"/>
          <w:divBdr>
            <w:top w:val="none" w:sz="0" w:space="0" w:color="auto"/>
            <w:left w:val="none" w:sz="0" w:space="0" w:color="auto"/>
            <w:bottom w:val="none" w:sz="0" w:space="0" w:color="auto"/>
            <w:right w:val="none" w:sz="0" w:space="0" w:color="auto"/>
          </w:divBdr>
        </w:div>
        <w:div w:id="684400393">
          <w:marLeft w:val="0"/>
          <w:marRight w:val="0"/>
          <w:marTop w:val="0"/>
          <w:marBottom w:val="0"/>
          <w:divBdr>
            <w:top w:val="none" w:sz="0" w:space="0" w:color="auto"/>
            <w:left w:val="none" w:sz="0" w:space="0" w:color="auto"/>
            <w:bottom w:val="none" w:sz="0" w:space="0" w:color="auto"/>
            <w:right w:val="none" w:sz="0" w:space="0" w:color="auto"/>
          </w:divBdr>
          <w:divsChild>
            <w:div w:id="206333350">
              <w:marLeft w:val="0"/>
              <w:marRight w:val="0"/>
              <w:marTop w:val="0"/>
              <w:marBottom w:val="0"/>
              <w:divBdr>
                <w:top w:val="none" w:sz="0" w:space="0" w:color="auto"/>
                <w:left w:val="none" w:sz="0" w:space="0" w:color="auto"/>
                <w:bottom w:val="none" w:sz="0" w:space="0" w:color="auto"/>
                <w:right w:val="none" w:sz="0" w:space="0" w:color="auto"/>
              </w:divBdr>
              <w:divsChild>
                <w:div w:id="139663362">
                  <w:marLeft w:val="0"/>
                  <w:marRight w:val="0"/>
                  <w:marTop w:val="0"/>
                  <w:marBottom w:val="0"/>
                  <w:divBdr>
                    <w:top w:val="none" w:sz="0" w:space="0" w:color="auto"/>
                    <w:left w:val="none" w:sz="0" w:space="0" w:color="auto"/>
                    <w:bottom w:val="none" w:sz="0" w:space="0" w:color="auto"/>
                    <w:right w:val="none" w:sz="0" w:space="0" w:color="auto"/>
                  </w:divBdr>
                  <w:divsChild>
                    <w:div w:id="18567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1738">
      <w:bodyDiv w:val="1"/>
      <w:marLeft w:val="0"/>
      <w:marRight w:val="0"/>
      <w:marTop w:val="0"/>
      <w:marBottom w:val="0"/>
      <w:divBdr>
        <w:top w:val="none" w:sz="0" w:space="0" w:color="auto"/>
        <w:left w:val="none" w:sz="0" w:space="0" w:color="auto"/>
        <w:bottom w:val="none" w:sz="0" w:space="0" w:color="auto"/>
        <w:right w:val="none" w:sz="0" w:space="0" w:color="auto"/>
      </w:divBdr>
    </w:div>
    <w:div w:id="1074203020">
      <w:bodyDiv w:val="1"/>
      <w:marLeft w:val="0"/>
      <w:marRight w:val="0"/>
      <w:marTop w:val="0"/>
      <w:marBottom w:val="0"/>
      <w:divBdr>
        <w:top w:val="none" w:sz="0" w:space="0" w:color="auto"/>
        <w:left w:val="none" w:sz="0" w:space="0" w:color="auto"/>
        <w:bottom w:val="none" w:sz="0" w:space="0" w:color="auto"/>
        <w:right w:val="none" w:sz="0" w:space="0" w:color="auto"/>
      </w:divBdr>
      <w:divsChild>
        <w:div w:id="900603721">
          <w:marLeft w:val="0"/>
          <w:marRight w:val="0"/>
          <w:marTop w:val="0"/>
          <w:marBottom w:val="0"/>
          <w:divBdr>
            <w:top w:val="none" w:sz="0" w:space="0" w:color="auto"/>
            <w:left w:val="none" w:sz="0" w:space="0" w:color="auto"/>
            <w:bottom w:val="none" w:sz="0" w:space="0" w:color="auto"/>
            <w:right w:val="none" w:sz="0" w:space="0" w:color="auto"/>
          </w:divBdr>
        </w:div>
        <w:div w:id="178349261">
          <w:marLeft w:val="0"/>
          <w:marRight w:val="0"/>
          <w:marTop w:val="0"/>
          <w:marBottom w:val="0"/>
          <w:divBdr>
            <w:top w:val="none" w:sz="0" w:space="0" w:color="auto"/>
            <w:left w:val="none" w:sz="0" w:space="0" w:color="auto"/>
            <w:bottom w:val="none" w:sz="0" w:space="0" w:color="auto"/>
            <w:right w:val="none" w:sz="0" w:space="0" w:color="auto"/>
          </w:divBdr>
          <w:divsChild>
            <w:div w:id="1303194851">
              <w:marLeft w:val="0"/>
              <w:marRight w:val="0"/>
              <w:marTop w:val="0"/>
              <w:marBottom w:val="0"/>
              <w:divBdr>
                <w:top w:val="none" w:sz="0" w:space="0" w:color="auto"/>
                <w:left w:val="none" w:sz="0" w:space="0" w:color="auto"/>
                <w:bottom w:val="none" w:sz="0" w:space="0" w:color="auto"/>
                <w:right w:val="none" w:sz="0" w:space="0" w:color="auto"/>
              </w:divBdr>
              <w:divsChild>
                <w:div w:id="1439567845">
                  <w:marLeft w:val="0"/>
                  <w:marRight w:val="0"/>
                  <w:marTop w:val="0"/>
                  <w:marBottom w:val="0"/>
                  <w:divBdr>
                    <w:top w:val="none" w:sz="0" w:space="0" w:color="auto"/>
                    <w:left w:val="none" w:sz="0" w:space="0" w:color="auto"/>
                    <w:bottom w:val="none" w:sz="0" w:space="0" w:color="auto"/>
                    <w:right w:val="none" w:sz="0" w:space="0" w:color="auto"/>
                  </w:divBdr>
                  <w:divsChild>
                    <w:div w:id="11369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5333">
      <w:bodyDiv w:val="1"/>
      <w:marLeft w:val="0"/>
      <w:marRight w:val="0"/>
      <w:marTop w:val="0"/>
      <w:marBottom w:val="0"/>
      <w:divBdr>
        <w:top w:val="none" w:sz="0" w:space="0" w:color="auto"/>
        <w:left w:val="none" w:sz="0" w:space="0" w:color="auto"/>
        <w:bottom w:val="none" w:sz="0" w:space="0" w:color="auto"/>
        <w:right w:val="none" w:sz="0" w:space="0" w:color="auto"/>
      </w:divBdr>
      <w:divsChild>
        <w:div w:id="670136246">
          <w:marLeft w:val="0"/>
          <w:marRight w:val="0"/>
          <w:marTop w:val="0"/>
          <w:marBottom w:val="0"/>
          <w:divBdr>
            <w:top w:val="none" w:sz="0" w:space="0" w:color="auto"/>
            <w:left w:val="none" w:sz="0" w:space="0" w:color="auto"/>
            <w:bottom w:val="none" w:sz="0" w:space="0" w:color="auto"/>
            <w:right w:val="none" w:sz="0" w:space="0" w:color="auto"/>
          </w:divBdr>
        </w:div>
        <w:div w:id="1336764322">
          <w:marLeft w:val="0"/>
          <w:marRight w:val="0"/>
          <w:marTop w:val="0"/>
          <w:marBottom w:val="0"/>
          <w:divBdr>
            <w:top w:val="none" w:sz="0" w:space="0" w:color="auto"/>
            <w:left w:val="none" w:sz="0" w:space="0" w:color="auto"/>
            <w:bottom w:val="none" w:sz="0" w:space="0" w:color="auto"/>
            <w:right w:val="none" w:sz="0" w:space="0" w:color="auto"/>
          </w:divBdr>
          <w:divsChild>
            <w:div w:id="1636642975">
              <w:marLeft w:val="0"/>
              <w:marRight w:val="0"/>
              <w:marTop w:val="0"/>
              <w:marBottom w:val="0"/>
              <w:divBdr>
                <w:top w:val="none" w:sz="0" w:space="0" w:color="auto"/>
                <w:left w:val="none" w:sz="0" w:space="0" w:color="auto"/>
                <w:bottom w:val="none" w:sz="0" w:space="0" w:color="auto"/>
                <w:right w:val="none" w:sz="0" w:space="0" w:color="auto"/>
              </w:divBdr>
              <w:divsChild>
                <w:div w:id="1199858534">
                  <w:marLeft w:val="0"/>
                  <w:marRight w:val="0"/>
                  <w:marTop w:val="0"/>
                  <w:marBottom w:val="0"/>
                  <w:divBdr>
                    <w:top w:val="none" w:sz="0" w:space="0" w:color="auto"/>
                    <w:left w:val="none" w:sz="0" w:space="0" w:color="auto"/>
                    <w:bottom w:val="none" w:sz="0" w:space="0" w:color="auto"/>
                    <w:right w:val="none" w:sz="0" w:space="0" w:color="auto"/>
                  </w:divBdr>
                  <w:divsChild>
                    <w:div w:id="6982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5393">
      <w:bodyDiv w:val="1"/>
      <w:marLeft w:val="0"/>
      <w:marRight w:val="0"/>
      <w:marTop w:val="0"/>
      <w:marBottom w:val="0"/>
      <w:divBdr>
        <w:top w:val="none" w:sz="0" w:space="0" w:color="auto"/>
        <w:left w:val="none" w:sz="0" w:space="0" w:color="auto"/>
        <w:bottom w:val="none" w:sz="0" w:space="0" w:color="auto"/>
        <w:right w:val="none" w:sz="0" w:space="0" w:color="auto"/>
      </w:divBdr>
    </w:div>
    <w:div w:id="1763916535">
      <w:bodyDiv w:val="1"/>
      <w:marLeft w:val="0"/>
      <w:marRight w:val="0"/>
      <w:marTop w:val="0"/>
      <w:marBottom w:val="0"/>
      <w:divBdr>
        <w:top w:val="none" w:sz="0" w:space="0" w:color="auto"/>
        <w:left w:val="none" w:sz="0" w:space="0" w:color="auto"/>
        <w:bottom w:val="none" w:sz="0" w:space="0" w:color="auto"/>
        <w:right w:val="none" w:sz="0" w:space="0" w:color="auto"/>
      </w:divBdr>
      <w:divsChild>
        <w:div w:id="1678312743">
          <w:marLeft w:val="0"/>
          <w:marRight w:val="0"/>
          <w:marTop w:val="0"/>
          <w:marBottom w:val="0"/>
          <w:divBdr>
            <w:top w:val="none" w:sz="0" w:space="0" w:color="auto"/>
            <w:left w:val="none" w:sz="0" w:space="0" w:color="auto"/>
            <w:bottom w:val="none" w:sz="0" w:space="0" w:color="auto"/>
            <w:right w:val="none" w:sz="0" w:space="0" w:color="auto"/>
          </w:divBdr>
        </w:div>
        <w:div w:id="748429023">
          <w:marLeft w:val="0"/>
          <w:marRight w:val="0"/>
          <w:marTop w:val="0"/>
          <w:marBottom w:val="0"/>
          <w:divBdr>
            <w:top w:val="none" w:sz="0" w:space="0" w:color="auto"/>
            <w:left w:val="none" w:sz="0" w:space="0" w:color="auto"/>
            <w:bottom w:val="none" w:sz="0" w:space="0" w:color="auto"/>
            <w:right w:val="none" w:sz="0" w:space="0" w:color="auto"/>
          </w:divBdr>
          <w:divsChild>
            <w:div w:id="222523221">
              <w:marLeft w:val="0"/>
              <w:marRight w:val="0"/>
              <w:marTop w:val="0"/>
              <w:marBottom w:val="0"/>
              <w:divBdr>
                <w:top w:val="none" w:sz="0" w:space="0" w:color="auto"/>
                <w:left w:val="none" w:sz="0" w:space="0" w:color="auto"/>
                <w:bottom w:val="none" w:sz="0" w:space="0" w:color="auto"/>
                <w:right w:val="none" w:sz="0" w:space="0" w:color="auto"/>
              </w:divBdr>
              <w:divsChild>
                <w:div w:id="57631161">
                  <w:marLeft w:val="0"/>
                  <w:marRight w:val="0"/>
                  <w:marTop w:val="0"/>
                  <w:marBottom w:val="0"/>
                  <w:divBdr>
                    <w:top w:val="none" w:sz="0" w:space="0" w:color="auto"/>
                    <w:left w:val="none" w:sz="0" w:space="0" w:color="auto"/>
                    <w:bottom w:val="none" w:sz="0" w:space="0" w:color="auto"/>
                    <w:right w:val="none" w:sz="0" w:space="0" w:color="auto"/>
                  </w:divBdr>
                  <w:divsChild>
                    <w:div w:id="777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0270">
      <w:bodyDiv w:val="1"/>
      <w:marLeft w:val="0"/>
      <w:marRight w:val="0"/>
      <w:marTop w:val="0"/>
      <w:marBottom w:val="0"/>
      <w:divBdr>
        <w:top w:val="none" w:sz="0" w:space="0" w:color="auto"/>
        <w:left w:val="none" w:sz="0" w:space="0" w:color="auto"/>
        <w:bottom w:val="none" w:sz="0" w:space="0" w:color="auto"/>
        <w:right w:val="none" w:sz="0" w:space="0" w:color="auto"/>
      </w:divBdr>
      <w:divsChild>
        <w:div w:id="52897195">
          <w:marLeft w:val="0"/>
          <w:marRight w:val="0"/>
          <w:marTop w:val="0"/>
          <w:marBottom w:val="0"/>
          <w:divBdr>
            <w:top w:val="none" w:sz="0" w:space="0" w:color="auto"/>
            <w:left w:val="none" w:sz="0" w:space="0" w:color="auto"/>
            <w:bottom w:val="none" w:sz="0" w:space="0" w:color="auto"/>
            <w:right w:val="none" w:sz="0" w:space="0" w:color="auto"/>
          </w:divBdr>
        </w:div>
        <w:div w:id="292712922">
          <w:marLeft w:val="0"/>
          <w:marRight w:val="0"/>
          <w:marTop w:val="0"/>
          <w:marBottom w:val="0"/>
          <w:divBdr>
            <w:top w:val="none" w:sz="0" w:space="0" w:color="auto"/>
            <w:left w:val="none" w:sz="0" w:space="0" w:color="auto"/>
            <w:bottom w:val="none" w:sz="0" w:space="0" w:color="auto"/>
            <w:right w:val="none" w:sz="0" w:space="0" w:color="auto"/>
          </w:divBdr>
          <w:divsChild>
            <w:div w:id="1031688725">
              <w:marLeft w:val="0"/>
              <w:marRight w:val="0"/>
              <w:marTop w:val="0"/>
              <w:marBottom w:val="0"/>
              <w:divBdr>
                <w:top w:val="none" w:sz="0" w:space="0" w:color="auto"/>
                <w:left w:val="none" w:sz="0" w:space="0" w:color="auto"/>
                <w:bottom w:val="none" w:sz="0" w:space="0" w:color="auto"/>
                <w:right w:val="none" w:sz="0" w:space="0" w:color="auto"/>
              </w:divBdr>
              <w:divsChild>
                <w:div w:id="2829407">
                  <w:marLeft w:val="0"/>
                  <w:marRight w:val="0"/>
                  <w:marTop w:val="0"/>
                  <w:marBottom w:val="0"/>
                  <w:divBdr>
                    <w:top w:val="none" w:sz="0" w:space="0" w:color="auto"/>
                    <w:left w:val="none" w:sz="0" w:space="0" w:color="auto"/>
                    <w:bottom w:val="none" w:sz="0" w:space="0" w:color="auto"/>
                    <w:right w:val="none" w:sz="0" w:space="0" w:color="auto"/>
                  </w:divBdr>
                  <w:divsChild>
                    <w:div w:id="5363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2497">
      <w:bodyDiv w:val="1"/>
      <w:marLeft w:val="0"/>
      <w:marRight w:val="0"/>
      <w:marTop w:val="0"/>
      <w:marBottom w:val="0"/>
      <w:divBdr>
        <w:top w:val="none" w:sz="0" w:space="0" w:color="auto"/>
        <w:left w:val="none" w:sz="0" w:space="0" w:color="auto"/>
        <w:bottom w:val="none" w:sz="0" w:space="0" w:color="auto"/>
        <w:right w:val="none" w:sz="0" w:space="0" w:color="auto"/>
      </w:divBdr>
      <w:divsChild>
        <w:div w:id="174393363">
          <w:marLeft w:val="0"/>
          <w:marRight w:val="0"/>
          <w:marTop w:val="0"/>
          <w:marBottom w:val="0"/>
          <w:divBdr>
            <w:top w:val="none" w:sz="0" w:space="0" w:color="auto"/>
            <w:left w:val="none" w:sz="0" w:space="0" w:color="auto"/>
            <w:bottom w:val="none" w:sz="0" w:space="0" w:color="auto"/>
            <w:right w:val="none" w:sz="0" w:space="0" w:color="auto"/>
          </w:divBdr>
        </w:div>
        <w:div w:id="1823349067">
          <w:marLeft w:val="0"/>
          <w:marRight w:val="0"/>
          <w:marTop w:val="0"/>
          <w:marBottom w:val="0"/>
          <w:divBdr>
            <w:top w:val="none" w:sz="0" w:space="0" w:color="auto"/>
            <w:left w:val="none" w:sz="0" w:space="0" w:color="auto"/>
            <w:bottom w:val="none" w:sz="0" w:space="0" w:color="auto"/>
            <w:right w:val="none" w:sz="0" w:space="0" w:color="auto"/>
          </w:divBdr>
          <w:divsChild>
            <w:div w:id="105198742">
              <w:marLeft w:val="0"/>
              <w:marRight w:val="0"/>
              <w:marTop w:val="0"/>
              <w:marBottom w:val="0"/>
              <w:divBdr>
                <w:top w:val="none" w:sz="0" w:space="0" w:color="auto"/>
                <w:left w:val="none" w:sz="0" w:space="0" w:color="auto"/>
                <w:bottom w:val="none" w:sz="0" w:space="0" w:color="auto"/>
                <w:right w:val="none" w:sz="0" w:space="0" w:color="auto"/>
              </w:divBdr>
              <w:divsChild>
                <w:div w:id="1310280239">
                  <w:marLeft w:val="0"/>
                  <w:marRight w:val="0"/>
                  <w:marTop w:val="0"/>
                  <w:marBottom w:val="0"/>
                  <w:divBdr>
                    <w:top w:val="none" w:sz="0" w:space="0" w:color="auto"/>
                    <w:left w:val="none" w:sz="0" w:space="0" w:color="auto"/>
                    <w:bottom w:val="none" w:sz="0" w:space="0" w:color="auto"/>
                    <w:right w:val="none" w:sz="0" w:space="0" w:color="auto"/>
                  </w:divBdr>
                  <w:divsChild>
                    <w:div w:id="10491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37496">
      <w:bodyDiv w:val="1"/>
      <w:marLeft w:val="0"/>
      <w:marRight w:val="0"/>
      <w:marTop w:val="0"/>
      <w:marBottom w:val="0"/>
      <w:divBdr>
        <w:top w:val="none" w:sz="0" w:space="0" w:color="auto"/>
        <w:left w:val="none" w:sz="0" w:space="0" w:color="auto"/>
        <w:bottom w:val="none" w:sz="0" w:space="0" w:color="auto"/>
        <w:right w:val="none" w:sz="0" w:space="0" w:color="auto"/>
      </w:divBdr>
      <w:divsChild>
        <w:div w:id="1995911625">
          <w:marLeft w:val="0"/>
          <w:marRight w:val="0"/>
          <w:marTop w:val="0"/>
          <w:marBottom w:val="0"/>
          <w:divBdr>
            <w:top w:val="none" w:sz="0" w:space="0" w:color="auto"/>
            <w:left w:val="none" w:sz="0" w:space="0" w:color="auto"/>
            <w:bottom w:val="none" w:sz="0" w:space="0" w:color="auto"/>
            <w:right w:val="none" w:sz="0" w:space="0" w:color="auto"/>
          </w:divBdr>
        </w:div>
        <w:div w:id="59526065">
          <w:marLeft w:val="0"/>
          <w:marRight w:val="0"/>
          <w:marTop w:val="0"/>
          <w:marBottom w:val="0"/>
          <w:divBdr>
            <w:top w:val="none" w:sz="0" w:space="0" w:color="auto"/>
            <w:left w:val="none" w:sz="0" w:space="0" w:color="auto"/>
            <w:bottom w:val="none" w:sz="0" w:space="0" w:color="auto"/>
            <w:right w:val="none" w:sz="0" w:space="0" w:color="auto"/>
          </w:divBdr>
          <w:divsChild>
            <w:div w:id="354425177">
              <w:marLeft w:val="0"/>
              <w:marRight w:val="0"/>
              <w:marTop w:val="0"/>
              <w:marBottom w:val="0"/>
              <w:divBdr>
                <w:top w:val="none" w:sz="0" w:space="0" w:color="auto"/>
                <w:left w:val="none" w:sz="0" w:space="0" w:color="auto"/>
                <w:bottom w:val="none" w:sz="0" w:space="0" w:color="auto"/>
                <w:right w:val="none" w:sz="0" w:space="0" w:color="auto"/>
              </w:divBdr>
              <w:divsChild>
                <w:div w:id="339739308">
                  <w:marLeft w:val="0"/>
                  <w:marRight w:val="0"/>
                  <w:marTop w:val="0"/>
                  <w:marBottom w:val="0"/>
                  <w:divBdr>
                    <w:top w:val="none" w:sz="0" w:space="0" w:color="auto"/>
                    <w:left w:val="none" w:sz="0" w:space="0" w:color="auto"/>
                    <w:bottom w:val="none" w:sz="0" w:space="0" w:color="auto"/>
                    <w:right w:val="none" w:sz="0" w:space="0" w:color="auto"/>
                  </w:divBdr>
                  <w:divsChild>
                    <w:div w:id="441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79513">
      <w:bodyDiv w:val="1"/>
      <w:marLeft w:val="0"/>
      <w:marRight w:val="0"/>
      <w:marTop w:val="0"/>
      <w:marBottom w:val="0"/>
      <w:divBdr>
        <w:top w:val="none" w:sz="0" w:space="0" w:color="auto"/>
        <w:left w:val="none" w:sz="0" w:space="0" w:color="auto"/>
        <w:bottom w:val="none" w:sz="0" w:space="0" w:color="auto"/>
        <w:right w:val="none" w:sz="0" w:space="0" w:color="auto"/>
      </w:divBdr>
      <w:divsChild>
        <w:div w:id="1517034139">
          <w:marLeft w:val="0"/>
          <w:marRight w:val="0"/>
          <w:marTop w:val="0"/>
          <w:marBottom w:val="0"/>
          <w:divBdr>
            <w:top w:val="none" w:sz="0" w:space="0" w:color="auto"/>
            <w:left w:val="none" w:sz="0" w:space="0" w:color="auto"/>
            <w:bottom w:val="none" w:sz="0" w:space="0" w:color="auto"/>
            <w:right w:val="none" w:sz="0" w:space="0" w:color="auto"/>
          </w:divBdr>
        </w:div>
        <w:div w:id="1857111301">
          <w:marLeft w:val="0"/>
          <w:marRight w:val="0"/>
          <w:marTop w:val="0"/>
          <w:marBottom w:val="0"/>
          <w:divBdr>
            <w:top w:val="none" w:sz="0" w:space="0" w:color="auto"/>
            <w:left w:val="none" w:sz="0" w:space="0" w:color="auto"/>
            <w:bottom w:val="none" w:sz="0" w:space="0" w:color="auto"/>
            <w:right w:val="none" w:sz="0" w:space="0" w:color="auto"/>
          </w:divBdr>
          <w:divsChild>
            <w:div w:id="468013838">
              <w:marLeft w:val="0"/>
              <w:marRight w:val="0"/>
              <w:marTop w:val="0"/>
              <w:marBottom w:val="0"/>
              <w:divBdr>
                <w:top w:val="none" w:sz="0" w:space="0" w:color="auto"/>
                <w:left w:val="none" w:sz="0" w:space="0" w:color="auto"/>
                <w:bottom w:val="none" w:sz="0" w:space="0" w:color="auto"/>
                <w:right w:val="none" w:sz="0" w:space="0" w:color="auto"/>
              </w:divBdr>
              <w:divsChild>
                <w:div w:id="1674533571">
                  <w:marLeft w:val="0"/>
                  <w:marRight w:val="0"/>
                  <w:marTop w:val="0"/>
                  <w:marBottom w:val="0"/>
                  <w:divBdr>
                    <w:top w:val="none" w:sz="0" w:space="0" w:color="auto"/>
                    <w:left w:val="none" w:sz="0" w:space="0" w:color="auto"/>
                    <w:bottom w:val="none" w:sz="0" w:space="0" w:color="auto"/>
                    <w:right w:val="none" w:sz="0" w:space="0" w:color="auto"/>
                  </w:divBdr>
                  <w:divsChild>
                    <w:div w:id="8474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onnorandassociates.ie/faq-page" TargetMode="External"/><Relationship Id="rId13" Type="http://schemas.openxmlformats.org/officeDocument/2006/relationships/hyperlink" Target="https://www.oconnorandassociates.ie/faq-page" TargetMode="External"/><Relationship Id="rId18" Type="http://schemas.openxmlformats.org/officeDocument/2006/relationships/hyperlink" Target="https://www.oconnorandassociates.ie/faq-page" TargetMode="External"/><Relationship Id="rId26" Type="http://schemas.openxmlformats.org/officeDocument/2006/relationships/hyperlink" Target="https://www.oconnorandassociates.ie/faq-page" TargetMode="External"/><Relationship Id="rId3" Type="http://schemas.openxmlformats.org/officeDocument/2006/relationships/settings" Target="settings.xml"/><Relationship Id="rId21" Type="http://schemas.openxmlformats.org/officeDocument/2006/relationships/hyperlink" Target="https://www.oconnorandassociates.ie/faq-page" TargetMode="External"/><Relationship Id="rId7" Type="http://schemas.openxmlformats.org/officeDocument/2006/relationships/hyperlink" Target="https://www.oconnorandassociates.ie/faq-page" TargetMode="External"/><Relationship Id="rId12" Type="http://schemas.openxmlformats.org/officeDocument/2006/relationships/hyperlink" Target="http://www.revenue.ie/en/customs/businesses/importing/exchange-rates/index.html" TargetMode="External"/><Relationship Id="rId17" Type="http://schemas.openxmlformats.org/officeDocument/2006/relationships/hyperlink" Target="https://www.oconnorandassociates.ie/faq-page" TargetMode="External"/><Relationship Id="rId25" Type="http://schemas.openxmlformats.org/officeDocument/2006/relationships/hyperlink" Target="https://www.oconnorandassociates.ie/faq-page" TargetMode="External"/><Relationship Id="rId2" Type="http://schemas.openxmlformats.org/officeDocument/2006/relationships/styles" Target="styles.xml"/><Relationship Id="rId16" Type="http://schemas.openxmlformats.org/officeDocument/2006/relationships/hyperlink" Target="https://www.oconnorandassociates.ie/faq-page" TargetMode="External"/><Relationship Id="rId20" Type="http://schemas.openxmlformats.org/officeDocument/2006/relationships/hyperlink" Target="https://www.oconnorandassociates.ie/faq-pag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connorandassociates.ie/faq-page" TargetMode="External"/><Relationship Id="rId24" Type="http://schemas.openxmlformats.org/officeDocument/2006/relationships/hyperlink" Target="https://www.oconnorandassociates.ie/faq-page" TargetMode="External"/><Relationship Id="rId5" Type="http://schemas.openxmlformats.org/officeDocument/2006/relationships/footnotes" Target="footnotes.xml"/><Relationship Id="rId15" Type="http://schemas.openxmlformats.org/officeDocument/2006/relationships/hyperlink" Target="https://www.oconnorandassociates.ie/faq-page" TargetMode="External"/><Relationship Id="rId23" Type="http://schemas.openxmlformats.org/officeDocument/2006/relationships/hyperlink" Target="https://www.oconnorandassociates.ie/faq-page" TargetMode="External"/><Relationship Id="rId28" Type="http://schemas.openxmlformats.org/officeDocument/2006/relationships/hyperlink" Target="https://www.oconnorandassociates.ie/faq-page" TargetMode="External"/><Relationship Id="rId10" Type="http://schemas.openxmlformats.org/officeDocument/2006/relationships/hyperlink" Target="https://www.oconnorandassociates.ie/faq-page" TargetMode="External"/><Relationship Id="rId19" Type="http://schemas.openxmlformats.org/officeDocument/2006/relationships/hyperlink" Target="https://www.oconnorandassociates.ie/faq-pag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connorandassociates.ie/faq-page" TargetMode="External"/><Relationship Id="rId14" Type="http://schemas.openxmlformats.org/officeDocument/2006/relationships/hyperlink" Target="https://www.oconnorandassociates.ie/faq-page" TargetMode="External"/><Relationship Id="rId22" Type="http://schemas.openxmlformats.org/officeDocument/2006/relationships/hyperlink" Target="https://www.oconnorandassociates.ie/faq-page" TargetMode="External"/><Relationship Id="rId27" Type="http://schemas.openxmlformats.org/officeDocument/2006/relationships/hyperlink" Target="https://www.oconnorandassociates.ie/faq-pag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5</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Browne</dc:creator>
  <cp:keywords/>
  <dc:description/>
  <cp:lastModifiedBy>Megan Browne</cp:lastModifiedBy>
  <cp:revision>3</cp:revision>
  <dcterms:created xsi:type="dcterms:W3CDTF">2017-03-06T09:58:00Z</dcterms:created>
  <dcterms:modified xsi:type="dcterms:W3CDTF">2017-03-07T13:35:00Z</dcterms:modified>
</cp:coreProperties>
</file>